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3554BFE0"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D4404D">
        <w:rPr>
          <w:rFonts w:ascii="Arial" w:hAnsi="Arial" w:cs="Arial"/>
          <w:sz w:val="24"/>
          <w:szCs w:val="24"/>
          <w:lang w:val="es-MX"/>
        </w:rPr>
        <w:t>183130-203-2026</w:t>
      </w:r>
    </w:p>
    <w:p w14:paraId="0CA44925" w14:textId="6F503869"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CC6E86" w:rsidRPr="00CC6E86">
        <w:rPr>
          <w:rFonts w:ascii="Arial" w:hAnsi="Arial" w:cs="Arial"/>
          <w:sz w:val="24"/>
          <w:szCs w:val="24"/>
        </w:rPr>
        <w:t xml:space="preserve">La presente Adjudicación Simple tiene por objeto la </w:t>
      </w:r>
      <w:r w:rsidR="00CC6E86" w:rsidRPr="00CC6E86">
        <w:rPr>
          <w:rFonts w:ascii="Arial" w:hAnsi="Arial" w:cs="Arial"/>
          <w:b/>
          <w:bCs/>
          <w:sz w:val="24"/>
          <w:szCs w:val="24"/>
        </w:rPr>
        <w:t>adquisición de materiales</w:t>
      </w:r>
      <w:r w:rsidR="00D4404D">
        <w:rPr>
          <w:rFonts w:ascii="Arial" w:hAnsi="Arial" w:cs="Arial"/>
          <w:b/>
          <w:bCs/>
          <w:sz w:val="24"/>
          <w:szCs w:val="24"/>
        </w:rPr>
        <w:t xml:space="preserve"> </w:t>
      </w:r>
      <w:r w:rsidR="00D4404D" w:rsidRPr="00D4404D">
        <w:rPr>
          <w:rFonts w:ascii="Arial" w:hAnsi="Arial" w:cs="Arial"/>
          <w:b/>
          <w:bCs/>
          <w:sz w:val="24"/>
          <w:szCs w:val="24"/>
        </w:rPr>
        <w:t>e insumos metálicos, chapas, perfilería, elementos de fijación y pinturas</w:t>
      </w:r>
      <w:r w:rsidR="00D4404D" w:rsidRPr="00CC6E86">
        <w:rPr>
          <w:rFonts w:ascii="Arial" w:hAnsi="Arial" w:cs="Arial"/>
          <w:b/>
          <w:bCs/>
          <w:sz w:val="24"/>
          <w:szCs w:val="24"/>
        </w:rPr>
        <w:t xml:space="preserve"> </w:t>
      </w:r>
      <w:r w:rsidR="00CC6E86" w:rsidRPr="00CC6E86">
        <w:rPr>
          <w:rFonts w:ascii="Arial" w:hAnsi="Arial" w:cs="Arial"/>
          <w:b/>
          <w:bCs/>
          <w:sz w:val="24"/>
          <w:szCs w:val="24"/>
        </w:rPr>
        <w:t xml:space="preserve">destinados a la construcción </w:t>
      </w:r>
      <w:r w:rsidR="00D4404D" w:rsidRPr="00D4404D">
        <w:rPr>
          <w:rFonts w:ascii="Arial" w:hAnsi="Arial" w:cs="Arial"/>
          <w:b/>
          <w:bCs/>
          <w:sz w:val="24"/>
          <w:szCs w:val="24"/>
        </w:rPr>
        <w:t xml:space="preserve">de la cubierta y cenefa metálica en la </w:t>
      </w:r>
      <w:r w:rsidR="00CC6E86" w:rsidRPr="00CC6E86">
        <w:rPr>
          <w:rFonts w:ascii="Arial" w:hAnsi="Arial" w:cs="Arial"/>
          <w:b/>
          <w:bCs/>
          <w:sz w:val="24"/>
          <w:szCs w:val="24"/>
        </w:rPr>
        <w:t xml:space="preserve">parada de colectivo </w:t>
      </w:r>
      <w:r w:rsidR="00D4404D">
        <w:rPr>
          <w:rFonts w:ascii="Arial" w:hAnsi="Arial" w:cs="Arial"/>
          <w:b/>
          <w:bCs/>
          <w:sz w:val="24"/>
          <w:szCs w:val="24"/>
        </w:rPr>
        <w:t>d</w:t>
      </w:r>
      <w:r w:rsidR="00CC6E86" w:rsidRPr="00CC6E86">
        <w:rPr>
          <w:rFonts w:ascii="Arial" w:hAnsi="Arial" w:cs="Arial"/>
          <w:b/>
          <w:bCs/>
          <w:sz w:val="24"/>
          <w:szCs w:val="24"/>
        </w:rPr>
        <w:t>el Paseo del Bicentenario</w:t>
      </w:r>
      <w:r w:rsidR="00CC6E86" w:rsidRPr="00CC6E86">
        <w:rPr>
          <w:rFonts w:ascii="Arial" w:hAnsi="Arial" w:cs="Arial"/>
          <w:sz w:val="24"/>
          <w:szCs w:val="24"/>
        </w:rPr>
        <w:t>, de acuerdo con las especificaciones y cantidades establecidas en el Anexo I – Planilla de Cotización</w:t>
      </w:r>
      <w:r w:rsidR="00EE1685" w:rsidRPr="00EE1685">
        <w:rPr>
          <w:rFonts w:ascii="Arial" w:hAnsi="Arial" w:cs="Arial"/>
          <w:sz w:val="24"/>
          <w:szCs w:val="24"/>
          <w:lang w:val="es-MX"/>
        </w:rPr>
        <w:t>.</w:t>
      </w:r>
      <w:r w:rsidR="00D4404D">
        <w:rPr>
          <w:rFonts w:ascii="Arial" w:hAnsi="Arial" w:cs="Arial"/>
          <w:sz w:val="24"/>
          <w:szCs w:val="24"/>
          <w:lang w:val="es-MX"/>
        </w:rPr>
        <w:t xml:space="preserve"> </w:t>
      </w:r>
    </w:p>
    <w:bookmarkEnd w:id="0"/>
    <w:p w14:paraId="17EE21AB" w14:textId="07DF843B"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D4404D">
        <w:rPr>
          <w:rFonts w:ascii="Arial" w:hAnsi="Arial" w:cs="Arial"/>
          <w:sz w:val="24"/>
          <w:szCs w:val="24"/>
          <w:lang w:val="es-MX"/>
        </w:rPr>
        <w:t>10</w:t>
      </w:r>
      <w:r w:rsidR="00CC6E86">
        <w:rPr>
          <w:rFonts w:ascii="Arial" w:hAnsi="Arial" w:cs="Arial"/>
          <w:sz w:val="24"/>
          <w:szCs w:val="24"/>
          <w:lang w:val="es-MX"/>
        </w:rPr>
        <w:t xml:space="preserve"> </w:t>
      </w:r>
      <w:r w:rsidR="00E43BD1" w:rsidRPr="00E43BD1">
        <w:rPr>
          <w:rFonts w:ascii="Arial" w:hAnsi="Arial" w:cs="Arial"/>
          <w:sz w:val="24"/>
          <w:szCs w:val="24"/>
        </w:rPr>
        <w:t xml:space="preserve">de </w:t>
      </w:r>
      <w:r w:rsidR="00CC6E86">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406D64">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40BF4BB1"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D4404D">
        <w:rPr>
          <w:rFonts w:ascii="Arial" w:hAnsi="Arial" w:cs="Arial"/>
          <w:sz w:val="24"/>
          <w:szCs w:val="24"/>
          <w:lang w:val="es-419"/>
        </w:rPr>
        <w:t>1</w:t>
      </w:r>
      <w:r w:rsidR="00EE1685">
        <w:rPr>
          <w:rFonts w:ascii="Arial" w:hAnsi="Arial" w:cs="Arial"/>
          <w:sz w:val="24"/>
          <w:szCs w:val="24"/>
          <w:lang w:val="es-419"/>
        </w:rPr>
        <w:t>0</w:t>
      </w:r>
      <w:r w:rsidRPr="00A066CE">
        <w:rPr>
          <w:rFonts w:ascii="Arial" w:hAnsi="Arial" w:cs="Arial"/>
          <w:sz w:val="24"/>
          <w:szCs w:val="24"/>
          <w:lang w:val="es-419"/>
        </w:rPr>
        <w:t>/0</w:t>
      </w:r>
      <w:r w:rsidR="004C3766">
        <w:rPr>
          <w:rFonts w:ascii="Arial" w:hAnsi="Arial" w:cs="Arial"/>
          <w:sz w:val="24"/>
          <w:szCs w:val="24"/>
          <w:lang w:val="es-419"/>
        </w:rPr>
        <w:t>9</w:t>
      </w:r>
      <w:r w:rsidRPr="00A066CE">
        <w:rPr>
          <w:rFonts w:ascii="Arial" w:hAnsi="Arial" w:cs="Arial"/>
          <w:sz w:val="24"/>
          <w:szCs w:val="24"/>
          <w:lang w:val="es-419"/>
        </w:rPr>
        <w:t xml:space="preserve">/2026 a las </w:t>
      </w:r>
      <w:r w:rsidR="00406D64">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aún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r w:rsidRPr="008A5043">
        <w:rPr>
          <w:rFonts w:ascii="Arial" w:hAnsi="Arial" w:cs="Arial"/>
          <w:sz w:val="24"/>
          <w:szCs w:val="24"/>
          <w:lang w:val="es-MX"/>
        </w:rPr>
        <w:t>ii</w:t>
      </w:r>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r w:rsidRPr="008A5043">
        <w:rPr>
          <w:rFonts w:ascii="Arial" w:hAnsi="Arial" w:cs="Arial"/>
          <w:sz w:val="24"/>
          <w:szCs w:val="24"/>
          <w:lang w:val="es-MX"/>
        </w:rPr>
        <w:t>iii</w:t>
      </w:r>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iv</w:t>
      </w:r>
      <w:r>
        <w:rPr>
          <w:rFonts w:ascii="Arial" w:hAnsi="Arial" w:cs="Arial"/>
          <w:sz w:val="24"/>
          <w:szCs w:val="24"/>
          <w:lang w:val="es-MX"/>
        </w:rPr>
        <w:t xml:space="preserve">) </w:t>
      </w:r>
      <w:r w:rsidRPr="008A5043">
        <w:rPr>
          <w:rFonts w:ascii="Arial" w:hAnsi="Arial" w:cs="Arial"/>
          <w:sz w:val="24"/>
          <w:szCs w:val="24"/>
          <w:lang w:val="es-MX"/>
        </w:rPr>
        <w:t>La aceptación de la intervención de la Municipalidad de San Ramón de la Nueva Orán, pudiendo ser esta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presentara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 xml:space="preserve">Se consideran prácticas prohibidas a las siguientes: (i) una “práctica corrupta” que consiste en ofrecer, dar, recibir o solicitar, directa o indirectamente, cualquier cosa de valor para influenciar indebidamente las acciones de la otra parte; (ii)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(iii) una “práctica coercitiva” que consiste en perjudicar o causar daño o amenazar con perjudicar o causar daño, directa o indirectamente, a cualquier parte o a sus bienes para influenciar indebidamente en las acciones de una parte; (iv)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6A30ED1F"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p>
    <w:p w14:paraId="5E944D7E" w14:textId="77777777" w:rsidR="00CC6E86" w:rsidRPr="00FA3D52" w:rsidRDefault="00CC6E86" w:rsidP="00CC6E86">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1C0FC020" w14:textId="77777777" w:rsidR="00EE1685" w:rsidRDefault="00EE1685" w:rsidP="00DD1DFF">
      <w:pPr>
        <w:spacing w:line="360" w:lineRule="auto"/>
        <w:jc w:val="center"/>
        <w:rPr>
          <w:rFonts w:ascii="Arial" w:hAnsi="Arial" w:cs="Arial"/>
          <w:sz w:val="24"/>
          <w:szCs w:val="24"/>
          <w:lang w:val="es-MX"/>
        </w:rPr>
      </w:pPr>
    </w:p>
    <w:p w14:paraId="0D5EF703" w14:textId="09EB1EF8"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732912CA" w:rsidR="00A73838" w:rsidRPr="00A73838" w:rsidRDefault="00CC6E86" w:rsidP="00A73838">
      <w:pPr>
        <w:spacing w:line="360" w:lineRule="auto"/>
        <w:jc w:val="both"/>
        <w:rPr>
          <w:rFonts w:ascii="Arial" w:hAnsi="Arial" w:cs="Arial"/>
          <w:sz w:val="24"/>
          <w:szCs w:val="24"/>
          <w:lang w:val="es-MX"/>
        </w:rPr>
      </w:pPr>
      <w:r w:rsidRPr="00CC6E86">
        <w:rPr>
          <w:rFonts w:ascii="Arial" w:hAnsi="Arial" w:cs="Arial"/>
          <w:sz w:val="24"/>
          <w:szCs w:val="24"/>
        </w:rPr>
        <w:t xml:space="preserve">La presente contratación tiene por objeto la adquisición de </w:t>
      </w:r>
      <w:r w:rsidR="00D4404D" w:rsidRPr="00D4404D">
        <w:rPr>
          <w:rFonts w:ascii="Arial" w:hAnsi="Arial" w:cs="Arial"/>
          <w:sz w:val="24"/>
          <w:szCs w:val="24"/>
        </w:rPr>
        <w:t>caños estructurales, barras de hierro, varillas roscadas, chapas galvanizadas y acanaladas, cables de acero, elementos de fijación, antióxido, pintura e insumos complementarios, solicitados por la Secretaría de Infraestructura para la ejecución de los trabajos de construcción de cubierta y cenefa metálica correspondientes al Proyecto Parada de Colectivo Paseo del Bicentenario</w:t>
      </w:r>
      <w:r w:rsidRPr="00CC6E86">
        <w:rPr>
          <w:rFonts w:ascii="Arial" w:hAnsi="Arial" w:cs="Arial"/>
          <w:sz w:val="24"/>
          <w:szCs w:val="24"/>
        </w:rPr>
        <w:t>, conforme a las características técnicas detalladas en el Anexo I</w:t>
      </w:r>
      <w:r w:rsidR="00A73838" w:rsidRPr="00A73838">
        <w:rPr>
          <w:rFonts w:ascii="Arial" w:hAnsi="Arial" w:cs="Arial"/>
          <w:sz w:val="24"/>
          <w:szCs w:val="24"/>
          <w:lang w:val="es-MX"/>
        </w:rPr>
        <w:t>.</w:t>
      </w:r>
    </w:p>
    <w:p w14:paraId="676401F4" w14:textId="4CE3BE21"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5997E152" w14:textId="549B21B6" w:rsidR="005C14A3"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77777777" w:rsidR="0052652A" w:rsidRDefault="0052652A" w:rsidP="00A73838">
      <w:pPr>
        <w:spacing w:line="360" w:lineRule="auto"/>
        <w:jc w:val="center"/>
        <w:rPr>
          <w:rFonts w:ascii="Arial" w:hAnsi="Arial" w:cs="Arial"/>
          <w:sz w:val="24"/>
          <w:szCs w:val="24"/>
          <w:lang w:val="es-MX"/>
        </w:rPr>
      </w:pPr>
    </w:p>
    <w:p w14:paraId="11B21D59" w14:textId="77777777" w:rsidR="00012A0D" w:rsidRDefault="00012A0D" w:rsidP="00012A0D">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4936853E" w14:textId="77777777" w:rsidR="0052652A" w:rsidRDefault="0052652A" w:rsidP="00A73838">
      <w:pPr>
        <w:spacing w:line="360" w:lineRule="auto"/>
        <w:jc w:val="center"/>
        <w:rPr>
          <w:rFonts w:ascii="Arial" w:hAnsi="Arial" w:cs="Arial"/>
          <w:sz w:val="24"/>
          <w:szCs w:val="24"/>
          <w:lang w:val="es-MX"/>
        </w:rPr>
      </w:pPr>
    </w:p>
    <w:p w14:paraId="3174D72F" w14:textId="77777777" w:rsidR="00012A0D" w:rsidRDefault="00012A0D" w:rsidP="00012A0D">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289" w:type="dxa"/>
        <w:tblLook w:val="04A0" w:firstRow="1" w:lastRow="0" w:firstColumn="1" w:lastColumn="0" w:noHBand="0" w:noVBand="1"/>
      </w:tblPr>
      <w:tblGrid>
        <w:gridCol w:w="1215"/>
        <w:gridCol w:w="3685"/>
        <w:gridCol w:w="1266"/>
        <w:gridCol w:w="1243"/>
        <w:gridCol w:w="1445"/>
        <w:gridCol w:w="1206"/>
      </w:tblGrid>
      <w:tr w:rsidR="00000A04" w:rsidRPr="00000A04" w14:paraId="178D4576" w14:textId="77777777" w:rsidTr="00000A04">
        <w:trPr>
          <w:trHeight w:val="315"/>
        </w:trPr>
        <w:tc>
          <w:tcPr>
            <w:tcW w:w="1216" w:type="dxa"/>
            <w:hideMark/>
          </w:tcPr>
          <w:p w14:paraId="16D4E6F6" w14:textId="77777777" w:rsidR="00000A04" w:rsidRPr="00000A04" w:rsidRDefault="00000A04" w:rsidP="00000A04">
            <w:pPr>
              <w:rPr>
                <w:rFonts w:ascii="Arial" w:hAnsi="Arial" w:cs="Arial"/>
                <w:b/>
                <w:bCs/>
                <w:sz w:val="24"/>
                <w:szCs w:val="24"/>
              </w:rPr>
            </w:pPr>
            <w:r w:rsidRPr="00000A04">
              <w:rPr>
                <w:rFonts w:ascii="Arial" w:hAnsi="Arial" w:cs="Arial"/>
                <w:b/>
                <w:bCs/>
                <w:sz w:val="24"/>
                <w:szCs w:val="24"/>
              </w:rPr>
              <w:t>Renglón</w:t>
            </w:r>
          </w:p>
        </w:tc>
        <w:tc>
          <w:tcPr>
            <w:tcW w:w="3687" w:type="dxa"/>
            <w:hideMark/>
          </w:tcPr>
          <w:p w14:paraId="00AD1C13" w14:textId="77777777" w:rsidR="00000A04" w:rsidRPr="00000A04" w:rsidRDefault="00000A04" w:rsidP="00000A04">
            <w:pPr>
              <w:rPr>
                <w:rFonts w:ascii="Arial" w:hAnsi="Arial" w:cs="Arial"/>
                <w:b/>
                <w:bCs/>
                <w:sz w:val="24"/>
                <w:szCs w:val="24"/>
              </w:rPr>
            </w:pPr>
            <w:r w:rsidRPr="00000A04">
              <w:rPr>
                <w:rFonts w:ascii="Arial" w:hAnsi="Arial" w:cs="Arial"/>
                <w:b/>
                <w:bCs/>
                <w:sz w:val="24"/>
                <w:szCs w:val="24"/>
              </w:rPr>
              <w:t>Detalles</w:t>
            </w:r>
          </w:p>
        </w:tc>
        <w:tc>
          <w:tcPr>
            <w:tcW w:w="1266" w:type="dxa"/>
            <w:noWrap/>
            <w:hideMark/>
          </w:tcPr>
          <w:p w14:paraId="0C1ABAEE" w14:textId="77777777" w:rsidR="00000A04" w:rsidRPr="00000A04" w:rsidRDefault="00000A04" w:rsidP="00000A04">
            <w:pPr>
              <w:rPr>
                <w:rFonts w:ascii="Arial" w:hAnsi="Arial" w:cs="Arial"/>
                <w:b/>
                <w:bCs/>
                <w:sz w:val="24"/>
                <w:szCs w:val="24"/>
              </w:rPr>
            </w:pPr>
            <w:r w:rsidRPr="00000A04">
              <w:rPr>
                <w:rFonts w:ascii="Arial" w:hAnsi="Arial" w:cs="Arial"/>
                <w:b/>
                <w:bCs/>
                <w:sz w:val="24"/>
                <w:szCs w:val="24"/>
              </w:rPr>
              <w:t>Unidad Medida</w:t>
            </w:r>
          </w:p>
        </w:tc>
        <w:tc>
          <w:tcPr>
            <w:tcW w:w="1240" w:type="dxa"/>
            <w:hideMark/>
          </w:tcPr>
          <w:p w14:paraId="7881EE83" w14:textId="77777777" w:rsidR="00000A04" w:rsidRPr="00000A04" w:rsidRDefault="00000A04" w:rsidP="00000A04">
            <w:pPr>
              <w:rPr>
                <w:rFonts w:ascii="Arial" w:hAnsi="Arial" w:cs="Arial"/>
                <w:b/>
                <w:bCs/>
                <w:sz w:val="24"/>
                <w:szCs w:val="24"/>
              </w:rPr>
            </w:pPr>
            <w:r w:rsidRPr="00000A04">
              <w:rPr>
                <w:rFonts w:ascii="Arial" w:hAnsi="Arial" w:cs="Arial"/>
                <w:b/>
                <w:bCs/>
                <w:sz w:val="24"/>
                <w:szCs w:val="24"/>
              </w:rPr>
              <w:t>Cantidad</w:t>
            </w:r>
          </w:p>
        </w:tc>
        <w:tc>
          <w:tcPr>
            <w:tcW w:w="1445" w:type="dxa"/>
            <w:noWrap/>
            <w:hideMark/>
          </w:tcPr>
          <w:p w14:paraId="2BA809D2" w14:textId="77777777" w:rsidR="00000A04" w:rsidRPr="00000A04" w:rsidRDefault="00000A04" w:rsidP="00000A04">
            <w:pPr>
              <w:rPr>
                <w:rFonts w:ascii="Arial" w:hAnsi="Arial" w:cs="Arial"/>
                <w:b/>
                <w:bCs/>
                <w:sz w:val="24"/>
                <w:szCs w:val="24"/>
              </w:rPr>
            </w:pPr>
            <w:r w:rsidRPr="00000A04">
              <w:rPr>
                <w:rFonts w:ascii="Arial" w:hAnsi="Arial" w:cs="Arial"/>
                <w:b/>
                <w:bCs/>
                <w:sz w:val="24"/>
                <w:szCs w:val="24"/>
              </w:rPr>
              <w:t>Precio Unitario</w:t>
            </w:r>
          </w:p>
        </w:tc>
        <w:tc>
          <w:tcPr>
            <w:tcW w:w="1206" w:type="dxa"/>
            <w:hideMark/>
          </w:tcPr>
          <w:p w14:paraId="688D80A6" w14:textId="77777777" w:rsidR="00000A04" w:rsidRPr="00000A04" w:rsidRDefault="00000A04" w:rsidP="00000A04">
            <w:pPr>
              <w:rPr>
                <w:rFonts w:ascii="Arial" w:hAnsi="Arial" w:cs="Arial"/>
                <w:b/>
                <w:bCs/>
                <w:sz w:val="24"/>
                <w:szCs w:val="24"/>
              </w:rPr>
            </w:pPr>
            <w:r w:rsidRPr="00000A04">
              <w:rPr>
                <w:rFonts w:ascii="Arial" w:hAnsi="Arial" w:cs="Arial"/>
                <w:b/>
                <w:bCs/>
                <w:sz w:val="24"/>
                <w:szCs w:val="24"/>
              </w:rPr>
              <w:t>Precio Total</w:t>
            </w:r>
          </w:p>
        </w:tc>
      </w:tr>
      <w:tr w:rsidR="00000A04" w:rsidRPr="00000A04" w14:paraId="23365CD5" w14:textId="77777777" w:rsidTr="00000A04">
        <w:trPr>
          <w:trHeight w:val="285"/>
        </w:trPr>
        <w:tc>
          <w:tcPr>
            <w:tcW w:w="1216" w:type="dxa"/>
            <w:noWrap/>
            <w:hideMark/>
          </w:tcPr>
          <w:p w14:paraId="21AE7B96"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1</w:t>
            </w:r>
          </w:p>
        </w:tc>
        <w:tc>
          <w:tcPr>
            <w:tcW w:w="3687" w:type="dxa"/>
            <w:noWrap/>
            <w:hideMark/>
          </w:tcPr>
          <w:p w14:paraId="3DC7FA6A" w14:textId="77777777" w:rsidR="00000A04" w:rsidRPr="00000A04" w:rsidRDefault="00000A04" w:rsidP="00000A04">
            <w:pPr>
              <w:rPr>
                <w:rFonts w:ascii="Arial" w:hAnsi="Arial" w:cs="Arial"/>
                <w:sz w:val="24"/>
                <w:szCs w:val="24"/>
              </w:rPr>
            </w:pPr>
            <w:r w:rsidRPr="00000A04">
              <w:rPr>
                <w:rFonts w:ascii="Arial" w:hAnsi="Arial" w:cs="Arial"/>
                <w:sz w:val="24"/>
                <w:szCs w:val="24"/>
              </w:rPr>
              <w:t>Caño Estructural Rectangular 30 x 40 x 1.60 mm</w:t>
            </w:r>
          </w:p>
        </w:tc>
        <w:tc>
          <w:tcPr>
            <w:tcW w:w="1266" w:type="dxa"/>
            <w:noWrap/>
            <w:hideMark/>
          </w:tcPr>
          <w:p w14:paraId="3BDE94F1"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6504B29F"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10</w:t>
            </w:r>
          </w:p>
        </w:tc>
        <w:tc>
          <w:tcPr>
            <w:tcW w:w="1445" w:type="dxa"/>
            <w:noWrap/>
            <w:hideMark/>
          </w:tcPr>
          <w:p w14:paraId="00456C23" w14:textId="746529AA"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02521D30" w14:textId="078EB795"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7EE899C7" w14:textId="77777777" w:rsidTr="00000A04">
        <w:trPr>
          <w:trHeight w:val="285"/>
        </w:trPr>
        <w:tc>
          <w:tcPr>
            <w:tcW w:w="1216" w:type="dxa"/>
            <w:noWrap/>
            <w:hideMark/>
          </w:tcPr>
          <w:p w14:paraId="7794278A"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2</w:t>
            </w:r>
          </w:p>
        </w:tc>
        <w:tc>
          <w:tcPr>
            <w:tcW w:w="3687" w:type="dxa"/>
            <w:noWrap/>
            <w:hideMark/>
          </w:tcPr>
          <w:p w14:paraId="09BDC0BA" w14:textId="77777777" w:rsidR="00000A04" w:rsidRPr="00000A04" w:rsidRDefault="00000A04" w:rsidP="00000A04">
            <w:pPr>
              <w:rPr>
                <w:rFonts w:ascii="Arial" w:hAnsi="Arial" w:cs="Arial"/>
                <w:sz w:val="24"/>
                <w:szCs w:val="24"/>
              </w:rPr>
            </w:pPr>
            <w:r w:rsidRPr="00000A04">
              <w:rPr>
                <w:rFonts w:ascii="Arial" w:hAnsi="Arial" w:cs="Arial"/>
                <w:sz w:val="24"/>
                <w:szCs w:val="24"/>
              </w:rPr>
              <w:t>Caño Estructural Rectangular 20 x 20 x 1.60 mm</w:t>
            </w:r>
          </w:p>
        </w:tc>
        <w:tc>
          <w:tcPr>
            <w:tcW w:w="1266" w:type="dxa"/>
            <w:noWrap/>
            <w:hideMark/>
          </w:tcPr>
          <w:p w14:paraId="4F974482"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792C1E1E"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10</w:t>
            </w:r>
          </w:p>
        </w:tc>
        <w:tc>
          <w:tcPr>
            <w:tcW w:w="1445" w:type="dxa"/>
            <w:noWrap/>
            <w:hideMark/>
          </w:tcPr>
          <w:p w14:paraId="2C8C5E82" w14:textId="634C6A7A"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20127393" w14:textId="0B7C4E96"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4D86013D" w14:textId="77777777" w:rsidTr="00000A04">
        <w:trPr>
          <w:trHeight w:val="285"/>
        </w:trPr>
        <w:tc>
          <w:tcPr>
            <w:tcW w:w="1216" w:type="dxa"/>
            <w:noWrap/>
            <w:hideMark/>
          </w:tcPr>
          <w:p w14:paraId="3C605D28"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3</w:t>
            </w:r>
          </w:p>
        </w:tc>
        <w:tc>
          <w:tcPr>
            <w:tcW w:w="3687" w:type="dxa"/>
            <w:noWrap/>
            <w:hideMark/>
          </w:tcPr>
          <w:p w14:paraId="57E296BB" w14:textId="77777777" w:rsidR="00000A04" w:rsidRPr="00000A04" w:rsidRDefault="00000A04" w:rsidP="00000A04">
            <w:pPr>
              <w:rPr>
                <w:rFonts w:ascii="Arial" w:hAnsi="Arial" w:cs="Arial"/>
                <w:sz w:val="24"/>
                <w:szCs w:val="24"/>
              </w:rPr>
            </w:pPr>
            <w:r w:rsidRPr="00000A04">
              <w:rPr>
                <w:rFonts w:ascii="Arial" w:hAnsi="Arial" w:cs="Arial"/>
                <w:sz w:val="24"/>
                <w:szCs w:val="24"/>
              </w:rPr>
              <w:t>Barra de Hierro N° 14 Torsionado</w:t>
            </w:r>
          </w:p>
        </w:tc>
        <w:tc>
          <w:tcPr>
            <w:tcW w:w="1266" w:type="dxa"/>
            <w:noWrap/>
            <w:hideMark/>
          </w:tcPr>
          <w:p w14:paraId="2ABD5D8D"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3DBAA6FD"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6</w:t>
            </w:r>
          </w:p>
        </w:tc>
        <w:tc>
          <w:tcPr>
            <w:tcW w:w="1445" w:type="dxa"/>
            <w:noWrap/>
            <w:hideMark/>
          </w:tcPr>
          <w:p w14:paraId="3CA51DAA" w14:textId="0F641FE4"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256FCFDC" w14:textId="2EF5AED0"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69787750" w14:textId="77777777" w:rsidTr="00000A04">
        <w:trPr>
          <w:trHeight w:val="285"/>
        </w:trPr>
        <w:tc>
          <w:tcPr>
            <w:tcW w:w="1216" w:type="dxa"/>
            <w:noWrap/>
            <w:hideMark/>
          </w:tcPr>
          <w:p w14:paraId="28EA6497"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4</w:t>
            </w:r>
          </w:p>
        </w:tc>
        <w:tc>
          <w:tcPr>
            <w:tcW w:w="3687" w:type="dxa"/>
            <w:noWrap/>
            <w:hideMark/>
          </w:tcPr>
          <w:p w14:paraId="4321D01E" w14:textId="77777777" w:rsidR="00000A04" w:rsidRPr="00000A04" w:rsidRDefault="00000A04" w:rsidP="00000A04">
            <w:pPr>
              <w:rPr>
                <w:rFonts w:ascii="Arial" w:hAnsi="Arial" w:cs="Arial"/>
                <w:sz w:val="24"/>
                <w:szCs w:val="24"/>
              </w:rPr>
            </w:pPr>
            <w:r w:rsidRPr="00000A04">
              <w:rPr>
                <w:rFonts w:ascii="Arial" w:hAnsi="Arial" w:cs="Arial"/>
                <w:sz w:val="24"/>
                <w:szCs w:val="24"/>
              </w:rPr>
              <w:t>Tornillo Autoperforante 2 1/2" c/ arandela estanca</w:t>
            </w:r>
          </w:p>
        </w:tc>
        <w:tc>
          <w:tcPr>
            <w:tcW w:w="1266" w:type="dxa"/>
            <w:noWrap/>
            <w:hideMark/>
          </w:tcPr>
          <w:p w14:paraId="0339F1E2"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61011C8D"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500</w:t>
            </w:r>
          </w:p>
        </w:tc>
        <w:tc>
          <w:tcPr>
            <w:tcW w:w="1445" w:type="dxa"/>
            <w:noWrap/>
            <w:hideMark/>
          </w:tcPr>
          <w:p w14:paraId="02B148F0" w14:textId="14ABDB51"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6647BF08" w14:textId="15EBA7D1"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58DF08BA" w14:textId="77777777" w:rsidTr="00000A04">
        <w:trPr>
          <w:trHeight w:val="285"/>
        </w:trPr>
        <w:tc>
          <w:tcPr>
            <w:tcW w:w="1216" w:type="dxa"/>
            <w:noWrap/>
            <w:hideMark/>
          </w:tcPr>
          <w:p w14:paraId="4D862E00"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5</w:t>
            </w:r>
          </w:p>
        </w:tc>
        <w:tc>
          <w:tcPr>
            <w:tcW w:w="3687" w:type="dxa"/>
            <w:noWrap/>
            <w:hideMark/>
          </w:tcPr>
          <w:p w14:paraId="2F9F8C18" w14:textId="77777777" w:rsidR="00000A04" w:rsidRPr="00000A04" w:rsidRDefault="00000A04" w:rsidP="00000A04">
            <w:pPr>
              <w:rPr>
                <w:rFonts w:ascii="Arial" w:hAnsi="Arial" w:cs="Arial"/>
                <w:sz w:val="24"/>
                <w:szCs w:val="24"/>
              </w:rPr>
            </w:pPr>
            <w:r w:rsidRPr="00000A04">
              <w:rPr>
                <w:rFonts w:ascii="Arial" w:hAnsi="Arial" w:cs="Arial"/>
                <w:sz w:val="24"/>
                <w:szCs w:val="24"/>
              </w:rPr>
              <w:t>Antióxido Rojo x 3.600 Lts</w:t>
            </w:r>
          </w:p>
        </w:tc>
        <w:tc>
          <w:tcPr>
            <w:tcW w:w="1266" w:type="dxa"/>
            <w:noWrap/>
            <w:hideMark/>
          </w:tcPr>
          <w:p w14:paraId="16CE433F"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01F68927"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6</w:t>
            </w:r>
          </w:p>
        </w:tc>
        <w:tc>
          <w:tcPr>
            <w:tcW w:w="1445" w:type="dxa"/>
            <w:noWrap/>
            <w:hideMark/>
          </w:tcPr>
          <w:p w14:paraId="69F858A9" w14:textId="258B4A17"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776E2DC6" w14:textId="4CCFE997"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1864429A" w14:textId="77777777" w:rsidTr="00000A04">
        <w:trPr>
          <w:trHeight w:val="285"/>
        </w:trPr>
        <w:tc>
          <w:tcPr>
            <w:tcW w:w="1216" w:type="dxa"/>
            <w:noWrap/>
            <w:hideMark/>
          </w:tcPr>
          <w:p w14:paraId="7F5EB4E3"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6</w:t>
            </w:r>
          </w:p>
        </w:tc>
        <w:tc>
          <w:tcPr>
            <w:tcW w:w="3687" w:type="dxa"/>
            <w:noWrap/>
            <w:hideMark/>
          </w:tcPr>
          <w:p w14:paraId="6F4E6930" w14:textId="77777777" w:rsidR="00000A04" w:rsidRPr="00000A04" w:rsidRDefault="00000A04" w:rsidP="00000A04">
            <w:pPr>
              <w:rPr>
                <w:rFonts w:ascii="Arial" w:hAnsi="Arial" w:cs="Arial"/>
                <w:sz w:val="24"/>
                <w:szCs w:val="24"/>
              </w:rPr>
            </w:pPr>
            <w:r w:rsidRPr="00000A04">
              <w:rPr>
                <w:rFonts w:ascii="Arial" w:hAnsi="Arial" w:cs="Arial"/>
                <w:sz w:val="24"/>
                <w:szCs w:val="24"/>
              </w:rPr>
              <w:t>Pintura Verde Inglés x 4 Lts</w:t>
            </w:r>
          </w:p>
        </w:tc>
        <w:tc>
          <w:tcPr>
            <w:tcW w:w="1266" w:type="dxa"/>
            <w:noWrap/>
            <w:hideMark/>
          </w:tcPr>
          <w:p w14:paraId="2E26590A"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Litros</w:t>
            </w:r>
          </w:p>
        </w:tc>
        <w:tc>
          <w:tcPr>
            <w:tcW w:w="1240" w:type="dxa"/>
            <w:noWrap/>
            <w:hideMark/>
          </w:tcPr>
          <w:p w14:paraId="10329F31"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20</w:t>
            </w:r>
          </w:p>
        </w:tc>
        <w:tc>
          <w:tcPr>
            <w:tcW w:w="1445" w:type="dxa"/>
            <w:noWrap/>
            <w:hideMark/>
          </w:tcPr>
          <w:p w14:paraId="0111C404" w14:textId="5D3C3464"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21997D2F" w14:textId="5F05515F"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4097943D" w14:textId="77777777" w:rsidTr="00000A04">
        <w:trPr>
          <w:trHeight w:val="285"/>
        </w:trPr>
        <w:tc>
          <w:tcPr>
            <w:tcW w:w="1216" w:type="dxa"/>
            <w:noWrap/>
            <w:hideMark/>
          </w:tcPr>
          <w:p w14:paraId="595BDAB5"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7</w:t>
            </w:r>
          </w:p>
        </w:tc>
        <w:tc>
          <w:tcPr>
            <w:tcW w:w="3687" w:type="dxa"/>
            <w:noWrap/>
            <w:hideMark/>
          </w:tcPr>
          <w:p w14:paraId="33E24243" w14:textId="77777777" w:rsidR="00000A04" w:rsidRPr="00000A04" w:rsidRDefault="00000A04" w:rsidP="00000A04">
            <w:pPr>
              <w:rPr>
                <w:rFonts w:ascii="Arial" w:hAnsi="Arial" w:cs="Arial"/>
                <w:sz w:val="24"/>
                <w:szCs w:val="24"/>
              </w:rPr>
            </w:pPr>
            <w:r w:rsidRPr="00000A04">
              <w:rPr>
                <w:rFonts w:ascii="Arial" w:hAnsi="Arial" w:cs="Arial"/>
                <w:sz w:val="24"/>
                <w:szCs w:val="24"/>
              </w:rPr>
              <w:t>Thinner x 10 Lts</w:t>
            </w:r>
          </w:p>
        </w:tc>
        <w:tc>
          <w:tcPr>
            <w:tcW w:w="1266" w:type="dxa"/>
            <w:noWrap/>
            <w:hideMark/>
          </w:tcPr>
          <w:p w14:paraId="0A14C0BC"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Litros</w:t>
            </w:r>
          </w:p>
        </w:tc>
        <w:tc>
          <w:tcPr>
            <w:tcW w:w="1240" w:type="dxa"/>
            <w:noWrap/>
            <w:hideMark/>
          </w:tcPr>
          <w:p w14:paraId="5932AF35"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10</w:t>
            </w:r>
          </w:p>
        </w:tc>
        <w:tc>
          <w:tcPr>
            <w:tcW w:w="1445" w:type="dxa"/>
            <w:noWrap/>
            <w:hideMark/>
          </w:tcPr>
          <w:p w14:paraId="087865F7" w14:textId="0C6E2953"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0DEC62D1" w14:textId="71F510EE"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72F1644F" w14:textId="77777777" w:rsidTr="00000A04">
        <w:trPr>
          <w:trHeight w:val="285"/>
        </w:trPr>
        <w:tc>
          <w:tcPr>
            <w:tcW w:w="1216" w:type="dxa"/>
            <w:noWrap/>
            <w:hideMark/>
          </w:tcPr>
          <w:p w14:paraId="121EB75D"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8</w:t>
            </w:r>
          </w:p>
        </w:tc>
        <w:tc>
          <w:tcPr>
            <w:tcW w:w="3687" w:type="dxa"/>
            <w:noWrap/>
            <w:hideMark/>
          </w:tcPr>
          <w:p w14:paraId="3F6D1E09" w14:textId="77777777" w:rsidR="00000A04" w:rsidRPr="00000A04" w:rsidRDefault="00000A04" w:rsidP="00000A04">
            <w:pPr>
              <w:rPr>
                <w:rFonts w:ascii="Arial" w:hAnsi="Arial" w:cs="Arial"/>
                <w:sz w:val="24"/>
                <w:szCs w:val="24"/>
              </w:rPr>
            </w:pPr>
            <w:r w:rsidRPr="00000A04">
              <w:rPr>
                <w:rFonts w:ascii="Arial" w:hAnsi="Arial" w:cs="Arial"/>
                <w:sz w:val="24"/>
                <w:szCs w:val="24"/>
              </w:rPr>
              <w:t>Varilla Roscada 14 mm x 1 m</w:t>
            </w:r>
          </w:p>
        </w:tc>
        <w:tc>
          <w:tcPr>
            <w:tcW w:w="1266" w:type="dxa"/>
            <w:noWrap/>
            <w:hideMark/>
          </w:tcPr>
          <w:p w14:paraId="58262266"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4A0288CF"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2</w:t>
            </w:r>
          </w:p>
        </w:tc>
        <w:tc>
          <w:tcPr>
            <w:tcW w:w="1445" w:type="dxa"/>
            <w:noWrap/>
            <w:hideMark/>
          </w:tcPr>
          <w:p w14:paraId="5E473A4D" w14:textId="5EE7FB61"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6D94724A" w14:textId="0B609C79"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0B8D2ECE" w14:textId="77777777" w:rsidTr="00000A04">
        <w:trPr>
          <w:trHeight w:val="315"/>
        </w:trPr>
        <w:tc>
          <w:tcPr>
            <w:tcW w:w="1216" w:type="dxa"/>
            <w:noWrap/>
            <w:hideMark/>
          </w:tcPr>
          <w:p w14:paraId="31A22C67"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9</w:t>
            </w:r>
          </w:p>
        </w:tc>
        <w:tc>
          <w:tcPr>
            <w:tcW w:w="3687" w:type="dxa"/>
            <w:noWrap/>
            <w:hideMark/>
          </w:tcPr>
          <w:p w14:paraId="358E2F14" w14:textId="77777777" w:rsidR="00000A04" w:rsidRPr="00000A04" w:rsidRDefault="00000A04" w:rsidP="00000A04">
            <w:pPr>
              <w:rPr>
                <w:rFonts w:ascii="Arial" w:hAnsi="Arial" w:cs="Arial"/>
                <w:sz w:val="24"/>
                <w:szCs w:val="24"/>
              </w:rPr>
            </w:pPr>
            <w:r w:rsidRPr="00000A04">
              <w:rPr>
                <w:rFonts w:ascii="Arial" w:hAnsi="Arial" w:cs="Arial"/>
                <w:sz w:val="24"/>
                <w:szCs w:val="24"/>
              </w:rPr>
              <w:t>Chapa Lisa Galvanizada N° 25 de 1,22 x 2,45 m</w:t>
            </w:r>
          </w:p>
        </w:tc>
        <w:tc>
          <w:tcPr>
            <w:tcW w:w="1266" w:type="dxa"/>
            <w:noWrap/>
            <w:hideMark/>
          </w:tcPr>
          <w:p w14:paraId="2AB0ECEE"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607E380E"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10</w:t>
            </w:r>
          </w:p>
        </w:tc>
        <w:tc>
          <w:tcPr>
            <w:tcW w:w="1445" w:type="dxa"/>
            <w:noWrap/>
            <w:hideMark/>
          </w:tcPr>
          <w:p w14:paraId="653969DE" w14:textId="1494BF02"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669F625B" w14:textId="30BE5C6F"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281F629E" w14:textId="77777777" w:rsidTr="00000A04">
        <w:trPr>
          <w:trHeight w:val="285"/>
        </w:trPr>
        <w:tc>
          <w:tcPr>
            <w:tcW w:w="1216" w:type="dxa"/>
            <w:noWrap/>
            <w:hideMark/>
          </w:tcPr>
          <w:p w14:paraId="42493DF9"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10</w:t>
            </w:r>
          </w:p>
        </w:tc>
        <w:tc>
          <w:tcPr>
            <w:tcW w:w="3687" w:type="dxa"/>
            <w:noWrap/>
            <w:hideMark/>
          </w:tcPr>
          <w:p w14:paraId="0EDB4896" w14:textId="77777777" w:rsidR="00000A04" w:rsidRPr="00000A04" w:rsidRDefault="00000A04" w:rsidP="00000A04">
            <w:pPr>
              <w:rPr>
                <w:rFonts w:ascii="Arial" w:hAnsi="Arial" w:cs="Arial"/>
                <w:sz w:val="24"/>
                <w:szCs w:val="24"/>
              </w:rPr>
            </w:pPr>
            <w:r w:rsidRPr="00000A04">
              <w:rPr>
                <w:rFonts w:ascii="Arial" w:hAnsi="Arial" w:cs="Arial"/>
                <w:sz w:val="24"/>
                <w:szCs w:val="24"/>
              </w:rPr>
              <w:t>Tuerca con Arandela 14 mm</w:t>
            </w:r>
          </w:p>
        </w:tc>
        <w:tc>
          <w:tcPr>
            <w:tcW w:w="1266" w:type="dxa"/>
            <w:noWrap/>
            <w:hideMark/>
          </w:tcPr>
          <w:p w14:paraId="0D7C4EC7"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74E6E92E"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30</w:t>
            </w:r>
          </w:p>
        </w:tc>
        <w:tc>
          <w:tcPr>
            <w:tcW w:w="1445" w:type="dxa"/>
            <w:noWrap/>
            <w:hideMark/>
          </w:tcPr>
          <w:p w14:paraId="598C6F16" w14:textId="565E61CA"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7B8E960D" w14:textId="480C4B02"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432B8F89" w14:textId="77777777" w:rsidTr="00000A04">
        <w:trPr>
          <w:trHeight w:val="285"/>
        </w:trPr>
        <w:tc>
          <w:tcPr>
            <w:tcW w:w="1216" w:type="dxa"/>
            <w:noWrap/>
            <w:hideMark/>
          </w:tcPr>
          <w:p w14:paraId="5716FE78"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11</w:t>
            </w:r>
          </w:p>
        </w:tc>
        <w:tc>
          <w:tcPr>
            <w:tcW w:w="3687" w:type="dxa"/>
            <w:noWrap/>
            <w:hideMark/>
          </w:tcPr>
          <w:p w14:paraId="282D2ED7" w14:textId="77777777" w:rsidR="00000A04" w:rsidRPr="00000A04" w:rsidRDefault="00000A04" w:rsidP="00000A04">
            <w:pPr>
              <w:rPr>
                <w:rFonts w:ascii="Arial" w:hAnsi="Arial" w:cs="Arial"/>
                <w:sz w:val="24"/>
                <w:szCs w:val="24"/>
              </w:rPr>
            </w:pPr>
            <w:r w:rsidRPr="00000A04">
              <w:rPr>
                <w:rFonts w:ascii="Arial" w:hAnsi="Arial" w:cs="Arial"/>
                <w:sz w:val="24"/>
                <w:szCs w:val="24"/>
              </w:rPr>
              <w:t>Cable de Acero 6 mm</w:t>
            </w:r>
          </w:p>
        </w:tc>
        <w:tc>
          <w:tcPr>
            <w:tcW w:w="1266" w:type="dxa"/>
            <w:noWrap/>
            <w:hideMark/>
          </w:tcPr>
          <w:p w14:paraId="686AC180"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Metros</w:t>
            </w:r>
          </w:p>
        </w:tc>
        <w:tc>
          <w:tcPr>
            <w:tcW w:w="1240" w:type="dxa"/>
            <w:noWrap/>
            <w:hideMark/>
          </w:tcPr>
          <w:p w14:paraId="628E2BB5"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25</w:t>
            </w:r>
          </w:p>
        </w:tc>
        <w:tc>
          <w:tcPr>
            <w:tcW w:w="1445" w:type="dxa"/>
            <w:noWrap/>
            <w:hideMark/>
          </w:tcPr>
          <w:p w14:paraId="032FA14A" w14:textId="3BF15550"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554B41E3" w14:textId="7CC9DAE3"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3E3ADC33" w14:textId="77777777" w:rsidTr="00000A04">
        <w:trPr>
          <w:trHeight w:val="285"/>
        </w:trPr>
        <w:tc>
          <w:tcPr>
            <w:tcW w:w="1216" w:type="dxa"/>
            <w:noWrap/>
            <w:hideMark/>
          </w:tcPr>
          <w:p w14:paraId="792E6517"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12</w:t>
            </w:r>
          </w:p>
        </w:tc>
        <w:tc>
          <w:tcPr>
            <w:tcW w:w="3687" w:type="dxa"/>
            <w:noWrap/>
            <w:hideMark/>
          </w:tcPr>
          <w:p w14:paraId="03E919E5" w14:textId="77777777" w:rsidR="00000A04" w:rsidRPr="00000A04" w:rsidRDefault="00000A04" w:rsidP="00000A04">
            <w:pPr>
              <w:rPr>
                <w:rFonts w:ascii="Arial" w:hAnsi="Arial" w:cs="Arial"/>
                <w:sz w:val="24"/>
                <w:szCs w:val="24"/>
              </w:rPr>
            </w:pPr>
            <w:r w:rsidRPr="00000A04">
              <w:rPr>
                <w:rFonts w:ascii="Arial" w:hAnsi="Arial" w:cs="Arial"/>
                <w:sz w:val="24"/>
                <w:szCs w:val="24"/>
              </w:rPr>
              <w:t>Chapa F°C° Acanalada Calibre 25 de 6 m</w:t>
            </w:r>
          </w:p>
        </w:tc>
        <w:tc>
          <w:tcPr>
            <w:tcW w:w="1266" w:type="dxa"/>
            <w:noWrap/>
            <w:hideMark/>
          </w:tcPr>
          <w:p w14:paraId="20932775"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485D6EFF"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20</w:t>
            </w:r>
          </w:p>
        </w:tc>
        <w:tc>
          <w:tcPr>
            <w:tcW w:w="1445" w:type="dxa"/>
            <w:noWrap/>
            <w:hideMark/>
          </w:tcPr>
          <w:p w14:paraId="43780F05" w14:textId="48AEFC2E"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6FE4F93F" w14:textId="1BF3734A"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33D3BB8A" w14:textId="77777777" w:rsidTr="00000A04">
        <w:trPr>
          <w:trHeight w:val="285"/>
        </w:trPr>
        <w:tc>
          <w:tcPr>
            <w:tcW w:w="1216" w:type="dxa"/>
            <w:noWrap/>
            <w:hideMark/>
          </w:tcPr>
          <w:p w14:paraId="731E632C"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13</w:t>
            </w:r>
          </w:p>
        </w:tc>
        <w:tc>
          <w:tcPr>
            <w:tcW w:w="3687" w:type="dxa"/>
            <w:noWrap/>
            <w:hideMark/>
          </w:tcPr>
          <w:p w14:paraId="6FCF763C" w14:textId="77777777" w:rsidR="00000A04" w:rsidRPr="00000A04" w:rsidRDefault="00000A04" w:rsidP="00000A04">
            <w:pPr>
              <w:rPr>
                <w:rFonts w:ascii="Arial" w:hAnsi="Arial" w:cs="Arial"/>
                <w:sz w:val="24"/>
                <w:szCs w:val="24"/>
              </w:rPr>
            </w:pPr>
            <w:r w:rsidRPr="00000A04">
              <w:rPr>
                <w:rFonts w:ascii="Arial" w:hAnsi="Arial" w:cs="Arial"/>
                <w:sz w:val="24"/>
                <w:szCs w:val="24"/>
              </w:rPr>
              <w:t>Chapa de Hierro N° 16 de 1 x 2 m</w:t>
            </w:r>
          </w:p>
        </w:tc>
        <w:tc>
          <w:tcPr>
            <w:tcW w:w="1266" w:type="dxa"/>
            <w:noWrap/>
            <w:hideMark/>
          </w:tcPr>
          <w:p w14:paraId="04F7C154"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Unidad</w:t>
            </w:r>
          </w:p>
        </w:tc>
        <w:tc>
          <w:tcPr>
            <w:tcW w:w="1240" w:type="dxa"/>
            <w:noWrap/>
            <w:hideMark/>
          </w:tcPr>
          <w:p w14:paraId="2FC06BCA" w14:textId="77777777" w:rsidR="00000A04" w:rsidRPr="00000A04" w:rsidRDefault="00000A04" w:rsidP="00000A04">
            <w:pPr>
              <w:jc w:val="center"/>
              <w:rPr>
                <w:rFonts w:ascii="Arial" w:hAnsi="Arial" w:cs="Arial"/>
                <w:sz w:val="24"/>
                <w:szCs w:val="24"/>
              </w:rPr>
            </w:pPr>
            <w:r w:rsidRPr="00000A04">
              <w:rPr>
                <w:rFonts w:ascii="Arial" w:hAnsi="Arial" w:cs="Arial"/>
                <w:sz w:val="24"/>
                <w:szCs w:val="24"/>
              </w:rPr>
              <w:t>6</w:t>
            </w:r>
          </w:p>
        </w:tc>
        <w:tc>
          <w:tcPr>
            <w:tcW w:w="1445" w:type="dxa"/>
            <w:noWrap/>
            <w:hideMark/>
          </w:tcPr>
          <w:p w14:paraId="03F3E7AC" w14:textId="22A1AF8A"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c>
          <w:tcPr>
            <w:tcW w:w="1206" w:type="dxa"/>
            <w:noWrap/>
            <w:hideMark/>
          </w:tcPr>
          <w:p w14:paraId="3F0B694E" w14:textId="75236F76" w:rsidR="00000A04" w:rsidRPr="00000A04" w:rsidRDefault="00000A04" w:rsidP="00000A04">
            <w:pPr>
              <w:rPr>
                <w:rFonts w:ascii="Arial" w:hAnsi="Arial" w:cs="Arial"/>
                <w:sz w:val="24"/>
                <w:szCs w:val="24"/>
              </w:rPr>
            </w:pPr>
            <w:r w:rsidRPr="00000A04">
              <w:rPr>
                <w:rFonts w:ascii="Arial" w:hAnsi="Arial" w:cs="Arial"/>
                <w:sz w:val="24"/>
                <w:szCs w:val="24"/>
              </w:rPr>
              <w:t xml:space="preserve">$ </w:t>
            </w:r>
          </w:p>
        </w:tc>
      </w:tr>
      <w:tr w:rsidR="00000A04" w:rsidRPr="00000A04" w14:paraId="1D4333B0" w14:textId="77777777" w:rsidTr="00000A04">
        <w:trPr>
          <w:trHeight w:val="300"/>
        </w:trPr>
        <w:tc>
          <w:tcPr>
            <w:tcW w:w="1216" w:type="dxa"/>
            <w:noWrap/>
            <w:hideMark/>
          </w:tcPr>
          <w:p w14:paraId="5CCE6DAE" w14:textId="77777777" w:rsidR="00000A04" w:rsidRPr="00000A04" w:rsidRDefault="00000A04" w:rsidP="00000A04">
            <w:pPr>
              <w:rPr>
                <w:rFonts w:ascii="Arial" w:hAnsi="Arial" w:cs="Arial"/>
                <w:b/>
                <w:bCs/>
                <w:sz w:val="24"/>
                <w:szCs w:val="24"/>
              </w:rPr>
            </w:pPr>
            <w:r w:rsidRPr="00000A04">
              <w:rPr>
                <w:rFonts w:ascii="Arial" w:hAnsi="Arial" w:cs="Arial"/>
                <w:b/>
                <w:bCs/>
                <w:sz w:val="24"/>
                <w:szCs w:val="24"/>
              </w:rPr>
              <w:t>Total</w:t>
            </w:r>
          </w:p>
        </w:tc>
        <w:tc>
          <w:tcPr>
            <w:tcW w:w="3687" w:type="dxa"/>
            <w:noWrap/>
            <w:hideMark/>
          </w:tcPr>
          <w:p w14:paraId="7652902A" w14:textId="77777777" w:rsidR="00000A04" w:rsidRPr="00000A04" w:rsidRDefault="00000A04" w:rsidP="00000A04">
            <w:pPr>
              <w:rPr>
                <w:rFonts w:ascii="Arial" w:hAnsi="Arial" w:cs="Arial"/>
                <w:b/>
                <w:bCs/>
                <w:sz w:val="24"/>
                <w:szCs w:val="24"/>
              </w:rPr>
            </w:pPr>
          </w:p>
        </w:tc>
        <w:tc>
          <w:tcPr>
            <w:tcW w:w="1266" w:type="dxa"/>
            <w:noWrap/>
            <w:hideMark/>
          </w:tcPr>
          <w:p w14:paraId="587180EF" w14:textId="77777777" w:rsidR="00000A04" w:rsidRPr="00000A04" w:rsidRDefault="00000A04" w:rsidP="00000A04">
            <w:pPr>
              <w:rPr>
                <w:rFonts w:ascii="Arial" w:hAnsi="Arial" w:cs="Arial"/>
                <w:sz w:val="24"/>
                <w:szCs w:val="24"/>
              </w:rPr>
            </w:pPr>
          </w:p>
        </w:tc>
        <w:tc>
          <w:tcPr>
            <w:tcW w:w="1240" w:type="dxa"/>
            <w:noWrap/>
            <w:hideMark/>
          </w:tcPr>
          <w:p w14:paraId="156C3D66" w14:textId="77777777" w:rsidR="00000A04" w:rsidRPr="00000A04" w:rsidRDefault="00000A04" w:rsidP="00000A04">
            <w:pPr>
              <w:rPr>
                <w:rFonts w:ascii="Arial" w:hAnsi="Arial" w:cs="Arial"/>
                <w:sz w:val="24"/>
                <w:szCs w:val="24"/>
              </w:rPr>
            </w:pPr>
          </w:p>
        </w:tc>
        <w:tc>
          <w:tcPr>
            <w:tcW w:w="1445" w:type="dxa"/>
            <w:noWrap/>
            <w:hideMark/>
          </w:tcPr>
          <w:p w14:paraId="747C2D18" w14:textId="77777777" w:rsidR="00000A04" w:rsidRPr="00000A04" w:rsidRDefault="00000A04" w:rsidP="00000A04">
            <w:pPr>
              <w:rPr>
                <w:rFonts w:ascii="Arial" w:hAnsi="Arial" w:cs="Arial"/>
                <w:b/>
                <w:bCs/>
                <w:sz w:val="24"/>
                <w:szCs w:val="24"/>
              </w:rPr>
            </w:pPr>
            <w:r w:rsidRPr="00000A04">
              <w:rPr>
                <w:rFonts w:ascii="Arial" w:hAnsi="Arial" w:cs="Arial"/>
                <w:b/>
                <w:bCs/>
                <w:sz w:val="24"/>
                <w:szCs w:val="24"/>
              </w:rPr>
              <w:t> </w:t>
            </w:r>
          </w:p>
        </w:tc>
        <w:tc>
          <w:tcPr>
            <w:tcW w:w="1206" w:type="dxa"/>
            <w:noWrap/>
            <w:hideMark/>
          </w:tcPr>
          <w:p w14:paraId="5ADAF704" w14:textId="77777777" w:rsidR="00000A04" w:rsidRPr="00000A04" w:rsidRDefault="00000A04" w:rsidP="00000A04">
            <w:pPr>
              <w:rPr>
                <w:rFonts w:ascii="Arial" w:hAnsi="Arial" w:cs="Arial"/>
                <w:b/>
                <w:bCs/>
                <w:sz w:val="24"/>
                <w:szCs w:val="24"/>
              </w:rPr>
            </w:pPr>
            <w:r w:rsidRPr="00000A04">
              <w:rPr>
                <w:rFonts w:ascii="Arial" w:hAnsi="Arial" w:cs="Arial"/>
                <w:b/>
                <w:bCs/>
                <w:sz w:val="24"/>
                <w:szCs w:val="24"/>
              </w:rPr>
              <w:t>$ 0.00</w:t>
            </w:r>
          </w:p>
        </w:tc>
      </w:tr>
    </w:tbl>
    <w:p w14:paraId="3D76F210" w14:textId="26EC20E0" w:rsidR="007E0A3F" w:rsidRDefault="007E0A3F" w:rsidP="00EE1685">
      <w:pPr>
        <w:rPr>
          <w:rFonts w:ascii="Arial" w:hAnsi="Arial" w:cs="Arial"/>
          <w:sz w:val="24"/>
          <w:szCs w:val="24"/>
          <w:lang w:val="es-419"/>
        </w:rPr>
      </w:pPr>
    </w:p>
    <w:p w14:paraId="70C858AE" w14:textId="32E4C3AC" w:rsidR="00FA3D52" w:rsidRPr="007E0A3F" w:rsidRDefault="007E0A3F" w:rsidP="007E0A3F">
      <w:pPr>
        <w:jc w:val="center"/>
        <w:rPr>
          <w:rFonts w:ascii="Arial" w:hAnsi="Arial" w:cs="Arial"/>
          <w:sz w:val="24"/>
          <w:szCs w:val="24"/>
          <w:lang w:val="es-419"/>
        </w:rPr>
      </w:pPr>
      <w:r>
        <w:rPr>
          <w:rFonts w:ascii="Arial" w:hAnsi="Arial" w:cs="Arial"/>
          <w:sz w:val="24"/>
          <w:szCs w:val="24"/>
          <w:lang w:val="es-419"/>
        </w:rPr>
        <w:br w:type="page"/>
      </w:r>
      <w:r w:rsidR="00FA3D52" w:rsidRPr="0073378D">
        <w:rPr>
          <w:rFonts w:ascii="Arial" w:hAnsi="Arial" w:cs="Arial"/>
          <w:b/>
          <w:bCs/>
          <w:sz w:val="24"/>
          <w:szCs w:val="24"/>
          <w:u w:val="single"/>
          <w:lang w:val="es-MX"/>
        </w:rPr>
        <w:lastRenderedPageBreak/>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lastRenderedPageBreak/>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Orán, …..de…………..de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lastRenderedPageBreak/>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El ………de………………de………..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85116" w14:textId="77777777" w:rsidR="005E09DC" w:rsidRDefault="005E09DC" w:rsidP="00D54B95">
      <w:pPr>
        <w:spacing w:after="0" w:line="240" w:lineRule="auto"/>
      </w:pPr>
      <w:r>
        <w:separator/>
      </w:r>
    </w:p>
  </w:endnote>
  <w:endnote w:type="continuationSeparator" w:id="0">
    <w:p w14:paraId="28B60427" w14:textId="77777777" w:rsidR="005E09DC" w:rsidRDefault="005E09DC"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A859A" w14:textId="77777777" w:rsidR="005E09DC" w:rsidRDefault="005E09DC" w:rsidP="00D54B95">
      <w:pPr>
        <w:spacing w:after="0" w:line="240" w:lineRule="auto"/>
      </w:pPr>
      <w:r>
        <w:separator/>
      </w:r>
    </w:p>
  </w:footnote>
  <w:footnote w:type="continuationSeparator" w:id="0">
    <w:p w14:paraId="55FCD731" w14:textId="77777777" w:rsidR="005E09DC" w:rsidRDefault="005E09DC"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83B2615"/>
    <w:multiLevelType w:val="multilevel"/>
    <w:tmpl w:val="5F2E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1"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8"/>
  </w:num>
  <w:num w:numId="2">
    <w:abstractNumId w:val="12"/>
  </w:num>
  <w:num w:numId="3">
    <w:abstractNumId w:val="11"/>
  </w:num>
  <w:num w:numId="4">
    <w:abstractNumId w:val="6"/>
  </w:num>
  <w:num w:numId="5">
    <w:abstractNumId w:val="2"/>
  </w:num>
  <w:num w:numId="6">
    <w:abstractNumId w:val="9"/>
  </w:num>
  <w:num w:numId="7">
    <w:abstractNumId w:val="10"/>
  </w:num>
  <w:num w:numId="8">
    <w:abstractNumId w:val="3"/>
  </w:num>
  <w:num w:numId="9">
    <w:abstractNumId w:val="4"/>
  </w:num>
  <w:num w:numId="10">
    <w:abstractNumId w:val="7"/>
  </w:num>
  <w:num w:numId="11">
    <w:abstractNumId w:val="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00A04"/>
    <w:rsid w:val="00010172"/>
    <w:rsid w:val="000112FF"/>
    <w:rsid w:val="00012A0D"/>
    <w:rsid w:val="00023544"/>
    <w:rsid w:val="00023E0B"/>
    <w:rsid w:val="00023F08"/>
    <w:rsid w:val="00030B33"/>
    <w:rsid w:val="000506E3"/>
    <w:rsid w:val="00051CEE"/>
    <w:rsid w:val="000533C7"/>
    <w:rsid w:val="0005537C"/>
    <w:rsid w:val="00061E4D"/>
    <w:rsid w:val="00065041"/>
    <w:rsid w:val="0007437B"/>
    <w:rsid w:val="00074964"/>
    <w:rsid w:val="00086640"/>
    <w:rsid w:val="000922F0"/>
    <w:rsid w:val="000A376C"/>
    <w:rsid w:val="000A68DC"/>
    <w:rsid w:val="000B529F"/>
    <w:rsid w:val="000B7557"/>
    <w:rsid w:val="000C4935"/>
    <w:rsid w:val="000D2A81"/>
    <w:rsid w:val="000D7C7E"/>
    <w:rsid w:val="000E3F62"/>
    <w:rsid w:val="000E6535"/>
    <w:rsid w:val="00100263"/>
    <w:rsid w:val="001004C7"/>
    <w:rsid w:val="001020A6"/>
    <w:rsid w:val="00104FB9"/>
    <w:rsid w:val="00126AD1"/>
    <w:rsid w:val="0013526D"/>
    <w:rsid w:val="0013631D"/>
    <w:rsid w:val="00146332"/>
    <w:rsid w:val="00146AE6"/>
    <w:rsid w:val="00153029"/>
    <w:rsid w:val="00157108"/>
    <w:rsid w:val="00165AFC"/>
    <w:rsid w:val="001700A9"/>
    <w:rsid w:val="001744BF"/>
    <w:rsid w:val="00182033"/>
    <w:rsid w:val="00184803"/>
    <w:rsid w:val="00196825"/>
    <w:rsid w:val="001A53BE"/>
    <w:rsid w:val="001C2816"/>
    <w:rsid w:val="001D35B1"/>
    <w:rsid w:val="001D6FBA"/>
    <w:rsid w:val="001E7460"/>
    <w:rsid w:val="00220F2D"/>
    <w:rsid w:val="0023105E"/>
    <w:rsid w:val="002363F7"/>
    <w:rsid w:val="0024283B"/>
    <w:rsid w:val="002507F8"/>
    <w:rsid w:val="00252261"/>
    <w:rsid w:val="0027329F"/>
    <w:rsid w:val="002749BC"/>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C1FB0"/>
    <w:rsid w:val="003C268C"/>
    <w:rsid w:val="003C2815"/>
    <w:rsid w:val="003C49B9"/>
    <w:rsid w:val="003D0B1D"/>
    <w:rsid w:val="003D2151"/>
    <w:rsid w:val="003D3068"/>
    <w:rsid w:val="003F72E2"/>
    <w:rsid w:val="00401CA9"/>
    <w:rsid w:val="00406D64"/>
    <w:rsid w:val="0041364F"/>
    <w:rsid w:val="00420AE2"/>
    <w:rsid w:val="0042454C"/>
    <w:rsid w:val="00424D85"/>
    <w:rsid w:val="00436F02"/>
    <w:rsid w:val="0043782C"/>
    <w:rsid w:val="0045011E"/>
    <w:rsid w:val="00453896"/>
    <w:rsid w:val="004557C5"/>
    <w:rsid w:val="00471877"/>
    <w:rsid w:val="00476CB2"/>
    <w:rsid w:val="00477D0E"/>
    <w:rsid w:val="004A032B"/>
    <w:rsid w:val="004A4097"/>
    <w:rsid w:val="004A4BAF"/>
    <w:rsid w:val="004A4DE7"/>
    <w:rsid w:val="004A7A80"/>
    <w:rsid w:val="004B3605"/>
    <w:rsid w:val="004B5EA8"/>
    <w:rsid w:val="004C346E"/>
    <w:rsid w:val="004C3766"/>
    <w:rsid w:val="004D55E2"/>
    <w:rsid w:val="00504AB6"/>
    <w:rsid w:val="00515522"/>
    <w:rsid w:val="0052652A"/>
    <w:rsid w:val="00537673"/>
    <w:rsid w:val="0054401C"/>
    <w:rsid w:val="005522A1"/>
    <w:rsid w:val="00552B39"/>
    <w:rsid w:val="005531BC"/>
    <w:rsid w:val="00556784"/>
    <w:rsid w:val="00561020"/>
    <w:rsid w:val="00565AD0"/>
    <w:rsid w:val="00582917"/>
    <w:rsid w:val="0058578C"/>
    <w:rsid w:val="005917BB"/>
    <w:rsid w:val="00593B16"/>
    <w:rsid w:val="005A1702"/>
    <w:rsid w:val="005B080D"/>
    <w:rsid w:val="005B3F86"/>
    <w:rsid w:val="005B4656"/>
    <w:rsid w:val="005B5285"/>
    <w:rsid w:val="005B59AC"/>
    <w:rsid w:val="005C14A3"/>
    <w:rsid w:val="005D4430"/>
    <w:rsid w:val="005E09DC"/>
    <w:rsid w:val="005F78D9"/>
    <w:rsid w:val="0060129B"/>
    <w:rsid w:val="00606F60"/>
    <w:rsid w:val="006113B8"/>
    <w:rsid w:val="00613795"/>
    <w:rsid w:val="006210D4"/>
    <w:rsid w:val="00634171"/>
    <w:rsid w:val="00652E8C"/>
    <w:rsid w:val="006700E3"/>
    <w:rsid w:val="00687671"/>
    <w:rsid w:val="006A038C"/>
    <w:rsid w:val="006A1F8B"/>
    <w:rsid w:val="006C33F6"/>
    <w:rsid w:val="006D0BAF"/>
    <w:rsid w:val="006D3750"/>
    <w:rsid w:val="006E220B"/>
    <w:rsid w:val="00704E74"/>
    <w:rsid w:val="007172C0"/>
    <w:rsid w:val="007212C1"/>
    <w:rsid w:val="007315D1"/>
    <w:rsid w:val="0073378D"/>
    <w:rsid w:val="00736DFC"/>
    <w:rsid w:val="00740987"/>
    <w:rsid w:val="00745A68"/>
    <w:rsid w:val="00787320"/>
    <w:rsid w:val="00787574"/>
    <w:rsid w:val="007B0C84"/>
    <w:rsid w:val="007C7561"/>
    <w:rsid w:val="007E0A3F"/>
    <w:rsid w:val="007F211A"/>
    <w:rsid w:val="007F612F"/>
    <w:rsid w:val="00807AD4"/>
    <w:rsid w:val="0081025C"/>
    <w:rsid w:val="00812089"/>
    <w:rsid w:val="00820D16"/>
    <w:rsid w:val="008329E8"/>
    <w:rsid w:val="00832E18"/>
    <w:rsid w:val="0084581F"/>
    <w:rsid w:val="00854ADC"/>
    <w:rsid w:val="008574DF"/>
    <w:rsid w:val="008A0FA1"/>
    <w:rsid w:val="008A4E36"/>
    <w:rsid w:val="008A5043"/>
    <w:rsid w:val="008D719A"/>
    <w:rsid w:val="008D71EF"/>
    <w:rsid w:val="008F551C"/>
    <w:rsid w:val="00907F33"/>
    <w:rsid w:val="00951517"/>
    <w:rsid w:val="00973CFA"/>
    <w:rsid w:val="00991259"/>
    <w:rsid w:val="009A05A4"/>
    <w:rsid w:val="009A1945"/>
    <w:rsid w:val="009A7C81"/>
    <w:rsid w:val="009B3918"/>
    <w:rsid w:val="009F02F9"/>
    <w:rsid w:val="00A00E82"/>
    <w:rsid w:val="00A110F9"/>
    <w:rsid w:val="00A1543F"/>
    <w:rsid w:val="00A24343"/>
    <w:rsid w:val="00A31B84"/>
    <w:rsid w:val="00A418DA"/>
    <w:rsid w:val="00A4512C"/>
    <w:rsid w:val="00A47394"/>
    <w:rsid w:val="00A73300"/>
    <w:rsid w:val="00A73838"/>
    <w:rsid w:val="00AB3060"/>
    <w:rsid w:val="00AD0721"/>
    <w:rsid w:val="00AD24DE"/>
    <w:rsid w:val="00AD2DCB"/>
    <w:rsid w:val="00AD761D"/>
    <w:rsid w:val="00AE55E2"/>
    <w:rsid w:val="00AF6362"/>
    <w:rsid w:val="00B005CF"/>
    <w:rsid w:val="00B05A61"/>
    <w:rsid w:val="00B13A29"/>
    <w:rsid w:val="00B16EF1"/>
    <w:rsid w:val="00B1798D"/>
    <w:rsid w:val="00B269A1"/>
    <w:rsid w:val="00B31C80"/>
    <w:rsid w:val="00B373A5"/>
    <w:rsid w:val="00B400DF"/>
    <w:rsid w:val="00B42DC7"/>
    <w:rsid w:val="00B545E5"/>
    <w:rsid w:val="00B63469"/>
    <w:rsid w:val="00B673F9"/>
    <w:rsid w:val="00B73A86"/>
    <w:rsid w:val="00B82F8C"/>
    <w:rsid w:val="00B8540B"/>
    <w:rsid w:val="00B96BDB"/>
    <w:rsid w:val="00BA4065"/>
    <w:rsid w:val="00BB122C"/>
    <w:rsid w:val="00BB190F"/>
    <w:rsid w:val="00BC24BC"/>
    <w:rsid w:val="00BE59E4"/>
    <w:rsid w:val="00BF6E41"/>
    <w:rsid w:val="00C3715E"/>
    <w:rsid w:val="00C42B0C"/>
    <w:rsid w:val="00C444AF"/>
    <w:rsid w:val="00C80E48"/>
    <w:rsid w:val="00C817AA"/>
    <w:rsid w:val="00C82082"/>
    <w:rsid w:val="00C8325A"/>
    <w:rsid w:val="00C97A45"/>
    <w:rsid w:val="00CA021E"/>
    <w:rsid w:val="00CA6C85"/>
    <w:rsid w:val="00CB04D1"/>
    <w:rsid w:val="00CC6E86"/>
    <w:rsid w:val="00CC7993"/>
    <w:rsid w:val="00CD051F"/>
    <w:rsid w:val="00CD6EB6"/>
    <w:rsid w:val="00CE1144"/>
    <w:rsid w:val="00CF12BC"/>
    <w:rsid w:val="00CF3C37"/>
    <w:rsid w:val="00D002BD"/>
    <w:rsid w:val="00D130F5"/>
    <w:rsid w:val="00D2097A"/>
    <w:rsid w:val="00D255AE"/>
    <w:rsid w:val="00D302B6"/>
    <w:rsid w:val="00D32B7B"/>
    <w:rsid w:val="00D37E79"/>
    <w:rsid w:val="00D4404D"/>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1685"/>
    <w:rsid w:val="00EE6878"/>
    <w:rsid w:val="00EF74ED"/>
    <w:rsid w:val="00F00D7C"/>
    <w:rsid w:val="00F016F3"/>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32646760">
      <w:bodyDiv w:val="1"/>
      <w:marLeft w:val="0"/>
      <w:marRight w:val="0"/>
      <w:marTop w:val="0"/>
      <w:marBottom w:val="0"/>
      <w:divBdr>
        <w:top w:val="none" w:sz="0" w:space="0" w:color="auto"/>
        <w:left w:val="none" w:sz="0" w:space="0" w:color="auto"/>
        <w:bottom w:val="none" w:sz="0" w:space="0" w:color="auto"/>
        <w:right w:val="none" w:sz="0" w:space="0" w:color="auto"/>
      </w:divBdr>
      <w:divsChild>
        <w:div w:id="1786264792">
          <w:marLeft w:val="0"/>
          <w:marRight w:val="0"/>
          <w:marTop w:val="0"/>
          <w:marBottom w:val="0"/>
          <w:divBdr>
            <w:top w:val="none" w:sz="0" w:space="0" w:color="auto"/>
            <w:left w:val="none" w:sz="0" w:space="0" w:color="auto"/>
            <w:bottom w:val="none" w:sz="0" w:space="0" w:color="auto"/>
            <w:right w:val="none" w:sz="0" w:space="0" w:color="auto"/>
          </w:divBdr>
          <w:divsChild>
            <w:div w:id="49381244">
              <w:marLeft w:val="0"/>
              <w:marRight w:val="0"/>
              <w:marTop w:val="0"/>
              <w:marBottom w:val="0"/>
              <w:divBdr>
                <w:top w:val="none" w:sz="0" w:space="0" w:color="auto"/>
                <w:left w:val="none" w:sz="0" w:space="0" w:color="auto"/>
                <w:bottom w:val="none" w:sz="0" w:space="0" w:color="auto"/>
                <w:right w:val="none" w:sz="0" w:space="0" w:color="auto"/>
              </w:divBdr>
            </w:div>
          </w:divsChild>
        </w:div>
        <w:div w:id="1579362179">
          <w:marLeft w:val="0"/>
          <w:marRight w:val="0"/>
          <w:marTop w:val="0"/>
          <w:marBottom w:val="0"/>
          <w:divBdr>
            <w:top w:val="none" w:sz="0" w:space="0" w:color="auto"/>
            <w:left w:val="none" w:sz="0" w:space="0" w:color="auto"/>
            <w:bottom w:val="none" w:sz="0" w:space="0" w:color="auto"/>
            <w:right w:val="none" w:sz="0" w:space="0" w:color="auto"/>
          </w:divBdr>
          <w:divsChild>
            <w:div w:id="627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390426815">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40425852">
      <w:bodyDiv w:val="1"/>
      <w:marLeft w:val="0"/>
      <w:marRight w:val="0"/>
      <w:marTop w:val="0"/>
      <w:marBottom w:val="0"/>
      <w:divBdr>
        <w:top w:val="none" w:sz="0" w:space="0" w:color="auto"/>
        <w:left w:val="none" w:sz="0" w:space="0" w:color="auto"/>
        <w:bottom w:val="none" w:sz="0" w:space="0" w:color="auto"/>
        <w:right w:val="none" w:sz="0" w:space="0" w:color="auto"/>
      </w:divBdr>
      <w:divsChild>
        <w:div w:id="906956286">
          <w:marLeft w:val="0"/>
          <w:marRight w:val="0"/>
          <w:marTop w:val="0"/>
          <w:marBottom w:val="0"/>
          <w:divBdr>
            <w:top w:val="none" w:sz="0" w:space="0" w:color="auto"/>
            <w:left w:val="none" w:sz="0" w:space="0" w:color="auto"/>
            <w:bottom w:val="none" w:sz="0" w:space="0" w:color="auto"/>
            <w:right w:val="none" w:sz="0" w:space="0" w:color="auto"/>
          </w:divBdr>
          <w:divsChild>
            <w:div w:id="1726639410">
              <w:marLeft w:val="0"/>
              <w:marRight w:val="0"/>
              <w:marTop w:val="0"/>
              <w:marBottom w:val="0"/>
              <w:divBdr>
                <w:top w:val="none" w:sz="0" w:space="0" w:color="auto"/>
                <w:left w:val="none" w:sz="0" w:space="0" w:color="auto"/>
                <w:bottom w:val="none" w:sz="0" w:space="0" w:color="auto"/>
                <w:right w:val="none" w:sz="0" w:space="0" w:color="auto"/>
              </w:divBdr>
            </w:div>
          </w:divsChild>
        </w:div>
        <w:div w:id="1655137470">
          <w:marLeft w:val="0"/>
          <w:marRight w:val="0"/>
          <w:marTop w:val="0"/>
          <w:marBottom w:val="0"/>
          <w:divBdr>
            <w:top w:val="none" w:sz="0" w:space="0" w:color="auto"/>
            <w:left w:val="none" w:sz="0" w:space="0" w:color="auto"/>
            <w:bottom w:val="none" w:sz="0" w:space="0" w:color="auto"/>
            <w:right w:val="none" w:sz="0" w:space="0" w:color="auto"/>
          </w:divBdr>
          <w:divsChild>
            <w:div w:id="7330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3920">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48749652">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64555335">
      <w:bodyDiv w:val="1"/>
      <w:marLeft w:val="0"/>
      <w:marRight w:val="0"/>
      <w:marTop w:val="0"/>
      <w:marBottom w:val="0"/>
      <w:divBdr>
        <w:top w:val="none" w:sz="0" w:space="0" w:color="auto"/>
        <w:left w:val="none" w:sz="0" w:space="0" w:color="auto"/>
        <w:bottom w:val="none" w:sz="0" w:space="0" w:color="auto"/>
        <w:right w:val="none" w:sz="0" w:space="0" w:color="auto"/>
      </w:divBdr>
      <w:divsChild>
        <w:div w:id="1931617975">
          <w:marLeft w:val="0"/>
          <w:marRight w:val="0"/>
          <w:marTop w:val="0"/>
          <w:marBottom w:val="0"/>
          <w:divBdr>
            <w:top w:val="none" w:sz="0" w:space="0" w:color="auto"/>
            <w:left w:val="none" w:sz="0" w:space="0" w:color="auto"/>
            <w:bottom w:val="none" w:sz="0" w:space="0" w:color="auto"/>
            <w:right w:val="none" w:sz="0" w:space="0" w:color="auto"/>
          </w:divBdr>
          <w:divsChild>
            <w:div w:id="1041705069">
              <w:marLeft w:val="0"/>
              <w:marRight w:val="0"/>
              <w:marTop w:val="0"/>
              <w:marBottom w:val="0"/>
              <w:divBdr>
                <w:top w:val="none" w:sz="0" w:space="0" w:color="auto"/>
                <w:left w:val="none" w:sz="0" w:space="0" w:color="auto"/>
                <w:bottom w:val="none" w:sz="0" w:space="0" w:color="auto"/>
                <w:right w:val="none" w:sz="0" w:space="0" w:color="auto"/>
              </w:divBdr>
            </w:div>
          </w:divsChild>
        </w:div>
        <w:div w:id="171334425">
          <w:marLeft w:val="0"/>
          <w:marRight w:val="0"/>
          <w:marTop w:val="0"/>
          <w:marBottom w:val="0"/>
          <w:divBdr>
            <w:top w:val="none" w:sz="0" w:space="0" w:color="auto"/>
            <w:left w:val="none" w:sz="0" w:space="0" w:color="auto"/>
            <w:bottom w:val="none" w:sz="0" w:space="0" w:color="auto"/>
            <w:right w:val="none" w:sz="0" w:space="0" w:color="auto"/>
          </w:divBdr>
          <w:divsChild>
            <w:div w:id="7494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9350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13246165">
      <w:bodyDiv w:val="1"/>
      <w:marLeft w:val="0"/>
      <w:marRight w:val="0"/>
      <w:marTop w:val="0"/>
      <w:marBottom w:val="0"/>
      <w:divBdr>
        <w:top w:val="none" w:sz="0" w:space="0" w:color="auto"/>
        <w:left w:val="none" w:sz="0" w:space="0" w:color="auto"/>
        <w:bottom w:val="none" w:sz="0" w:space="0" w:color="auto"/>
        <w:right w:val="none" w:sz="0" w:space="0" w:color="auto"/>
      </w:divBdr>
    </w:div>
    <w:div w:id="1796827112">
      <w:bodyDiv w:val="1"/>
      <w:marLeft w:val="0"/>
      <w:marRight w:val="0"/>
      <w:marTop w:val="0"/>
      <w:marBottom w:val="0"/>
      <w:divBdr>
        <w:top w:val="none" w:sz="0" w:space="0" w:color="auto"/>
        <w:left w:val="none" w:sz="0" w:space="0" w:color="auto"/>
        <w:bottom w:val="none" w:sz="0" w:space="0" w:color="auto"/>
        <w:right w:val="none" w:sz="0" w:space="0" w:color="auto"/>
      </w:divBdr>
      <w:divsChild>
        <w:div w:id="519784325">
          <w:marLeft w:val="0"/>
          <w:marRight w:val="0"/>
          <w:marTop w:val="0"/>
          <w:marBottom w:val="0"/>
          <w:divBdr>
            <w:top w:val="none" w:sz="0" w:space="0" w:color="auto"/>
            <w:left w:val="none" w:sz="0" w:space="0" w:color="auto"/>
            <w:bottom w:val="none" w:sz="0" w:space="0" w:color="auto"/>
            <w:right w:val="none" w:sz="0" w:space="0" w:color="auto"/>
          </w:divBdr>
          <w:divsChild>
            <w:div w:id="463430203">
              <w:marLeft w:val="0"/>
              <w:marRight w:val="0"/>
              <w:marTop w:val="0"/>
              <w:marBottom w:val="0"/>
              <w:divBdr>
                <w:top w:val="none" w:sz="0" w:space="0" w:color="auto"/>
                <w:left w:val="none" w:sz="0" w:space="0" w:color="auto"/>
                <w:bottom w:val="none" w:sz="0" w:space="0" w:color="auto"/>
                <w:right w:val="none" w:sz="0" w:space="0" w:color="auto"/>
              </w:divBdr>
            </w:div>
          </w:divsChild>
        </w:div>
        <w:div w:id="1509058824">
          <w:marLeft w:val="0"/>
          <w:marRight w:val="0"/>
          <w:marTop w:val="0"/>
          <w:marBottom w:val="0"/>
          <w:divBdr>
            <w:top w:val="none" w:sz="0" w:space="0" w:color="auto"/>
            <w:left w:val="none" w:sz="0" w:space="0" w:color="auto"/>
            <w:bottom w:val="none" w:sz="0" w:space="0" w:color="auto"/>
            <w:right w:val="none" w:sz="0" w:space="0" w:color="auto"/>
          </w:divBdr>
          <w:divsChild>
            <w:div w:id="6233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88959">
      <w:bodyDiv w:val="1"/>
      <w:marLeft w:val="0"/>
      <w:marRight w:val="0"/>
      <w:marTop w:val="0"/>
      <w:marBottom w:val="0"/>
      <w:divBdr>
        <w:top w:val="none" w:sz="0" w:space="0" w:color="auto"/>
        <w:left w:val="none" w:sz="0" w:space="0" w:color="auto"/>
        <w:bottom w:val="none" w:sz="0" w:space="0" w:color="auto"/>
        <w:right w:val="none" w:sz="0" w:space="0" w:color="auto"/>
      </w:divBdr>
      <w:divsChild>
        <w:div w:id="1263148706">
          <w:marLeft w:val="0"/>
          <w:marRight w:val="0"/>
          <w:marTop w:val="0"/>
          <w:marBottom w:val="0"/>
          <w:divBdr>
            <w:top w:val="none" w:sz="0" w:space="0" w:color="auto"/>
            <w:left w:val="none" w:sz="0" w:space="0" w:color="auto"/>
            <w:bottom w:val="none" w:sz="0" w:space="0" w:color="auto"/>
            <w:right w:val="none" w:sz="0" w:space="0" w:color="auto"/>
          </w:divBdr>
          <w:divsChild>
            <w:div w:id="626590692">
              <w:marLeft w:val="0"/>
              <w:marRight w:val="0"/>
              <w:marTop w:val="0"/>
              <w:marBottom w:val="0"/>
              <w:divBdr>
                <w:top w:val="none" w:sz="0" w:space="0" w:color="auto"/>
                <w:left w:val="none" w:sz="0" w:space="0" w:color="auto"/>
                <w:bottom w:val="none" w:sz="0" w:space="0" w:color="auto"/>
                <w:right w:val="none" w:sz="0" w:space="0" w:color="auto"/>
              </w:divBdr>
            </w:div>
          </w:divsChild>
        </w:div>
        <w:div w:id="1763259430">
          <w:marLeft w:val="0"/>
          <w:marRight w:val="0"/>
          <w:marTop w:val="0"/>
          <w:marBottom w:val="0"/>
          <w:divBdr>
            <w:top w:val="none" w:sz="0" w:space="0" w:color="auto"/>
            <w:left w:val="none" w:sz="0" w:space="0" w:color="auto"/>
            <w:bottom w:val="none" w:sz="0" w:space="0" w:color="auto"/>
            <w:right w:val="none" w:sz="0" w:space="0" w:color="auto"/>
          </w:divBdr>
          <w:divsChild>
            <w:div w:id="12647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024817189">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17</Pages>
  <Words>4903</Words>
  <Characters>26972</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Usuario</cp:lastModifiedBy>
  <cp:revision>22</cp:revision>
  <cp:lastPrinted>2024-02-23T11:36:00Z</cp:lastPrinted>
  <dcterms:created xsi:type="dcterms:W3CDTF">2026-04-07T16:42:00Z</dcterms:created>
  <dcterms:modified xsi:type="dcterms:W3CDTF">2026-09-04T16:55:00Z</dcterms:modified>
</cp:coreProperties>
</file>