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AAF0677"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8533AB">
        <w:rPr>
          <w:rFonts w:ascii="Arial" w:hAnsi="Arial" w:cs="Arial"/>
          <w:sz w:val="24"/>
          <w:szCs w:val="24"/>
          <w:lang w:val="es-MX"/>
        </w:rPr>
        <w:t>574863</w:t>
      </w:r>
    </w:p>
    <w:p w14:paraId="0CA44925" w14:textId="638C5484"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8533AB" w:rsidRPr="008533AB">
        <w:rPr>
          <w:rFonts w:ascii="Arial" w:hAnsi="Arial" w:cs="Arial"/>
          <w:sz w:val="24"/>
          <w:szCs w:val="24"/>
          <w:lang w:val="es-MX"/>
        </w:rPr>
        <w:t>Adquisición de materiales, insumos y elementos destinados a la fabricación, pintado y montaje de cartelería de señalización vial de circulación obligatoria, para su colocación en distintas intersecciones de la ciudad de San Ramón de la Nueva Orán, conforme a las especificaciones y cantidades establecidas en el presente pliego.</w:t>
      </w:r>
    </w:p>
    <w:bookmarkEnd w:id="0"/>
    <w:p w14:paraId="17EE21AB" w14:textId="068B2B9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8533AB">
        <w:rPr>
          <w:rFonts w:ascii="Arial" w:hAnsi="Arial" w:cs="Arial"/>
          <w:sz w:val="24"/>
          <w:szCs w:val="24"/>
          <w:lang w:val="es-MX"/>
        </w:rPr>
        <w:t>29</w:t>
      </w:r>
      <w:r w:rsidR="00E43BD1" w:rsidRPr="00E43BD1">
        <w:rPr>
          <w:rFonts w:ascii="Arial" w:hAnsi="Arial" w:cs="Arial"/>
          <w:sz w:val="24"/>
          <w:szCs w:val="24"/>
        </w:rPr>
        <w:t xml:space="preserve"> de </w:t>
      </w:r>
      <w:r w:rsidR="008533AB">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F32FB92"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8533AB">
        <w:rPr>
          <w:rFonts w:ascii="Arial" w:hAnsi="Arial" w:cs="Arial"/>
          <w:sz w:val="24"/>
          <w:szCs w:val="24"/>
          <w:lang w:val="es-419"/>
        </w:rPr>
        <w:t>29</w:t>
      </w:r>
      <w:r w:rsidRPr="00A066CE">
        <w:rPr>
          <w:rFonts w:ascii="Arial" w:hAnsi="Arial" w:cs="Arial"/>
          <w:sz w:val="24"/>
          <w:szCs w:val="24"/>
          <w:lang w:val="es-419"/>
        </w:rPr>
        <w:t>/0</w:t>
      </w:r>
      <w:r w:rsidR="008533AB">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1AE4C101" w14:textId="77777777" w:rsidR="00266290" w:rsidRDefault="00266290" w:rsidP="00DD1DFF">
      <w:pPr>
        <w:spacing w:line="360" w:lineRule="auto"/>
        <w:jc w:val="center"/>
        <w:rPr>
          <w:rFonts w:ascii="Arial" w:hAnsi="Arial" w:cs="Arial"/>
          <w:sz w:val="24"/>
          <w:szCs w:val="24"/>
          <w:lang w:val="es-MX"/>
        </w:rPr>
      </w:pPr>
    </w:p>
    <w:p w14:paraId="0D5EF703" w14:textId="7109AAA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566A403C"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266290" w:rsidRPr="00266290">
        <w:rPr>
          <w:rFonts w:ascii="Arial" w:hAnsi="Arial" w:cs="Arial"/>
          <w:sz w:val="24"/>
          <w:szCs w:val="24"/>
          <w:lang w:val="es-MX"/>
        </w:rPr>
        <w:t xml:space="preserve">caños estructurales, chapas galvanizadas, elementos de fijación, insumos de soldadura, discos de corte, pinturas, </w:t>
      </w:r>
      <w:proofErr w:type="spellStart"/>
      <w:r w:rsidR="00266290" w:rsidRPr="00266290">
        <w:rPr>
          <w:rFonts w:ascii="Arial" w:hAnsi="Arial" w:cs="Arial"/>
          <w:sz w:val="24"/>
          <w:szCs w:val="24"/>
          <w:lang w:val="es-MX"/>
        </w:rPr>
        <w:t>thinner</w:t>
      </w:r>
      <w:proofErr w:type="spellEnd"/>
      <w:r w:rsidR="00266290" w:rsidRPr="00266290">
        <w:rPr>
          <w:rFonts w:ascii="Arial" w:hAnsi="Arial" w:cs="Arial"/>
          <w:sz w:val="24"/>
          <w:szCs w:val="24"/>
          <w:lang w:val="es-MX"/>
        </w:rPr>
        <w:t>, pinceles, vinilos autoadhesivos y demás materiales necesarios para la construcción y señalización de cartelería vial de circulación obligatoria, destinada a distintas intersecciones urbanas de la ciudad de San Ramón de la Nueva Orán, de acuerdo con las especificaciones técnicas y cantidades detalladas en el Anexo I</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452F21AD"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C2BC88F"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6B9E033" w14:textId="77777777" w:rsidR="00266290" w:rsidRPr="00A73838" w:rsidRDefault="00266290"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34858B0D" w14:textId="57154980"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r w:rsidR="00E57C53">
        <w:rPr>
          <w:rFonts w:ascii="Arial" w:hAnsi="Arial" w:cs="Arial"/>
          <w:b/>
          <w:bCs/>
          <w:sz w:val="28"/>
          <w:szCs w:val="28"/>
          <w:u w:val="single"/>
          <w:lang w:val="es-MX"/>
        </w:rPr>
        <w:t xml:space="preserve"> Y CANTIDADES</w:t>
      </w:r>
    </w:p>
    <w:tbl>
      <w:tblPr>
        <w:tblW w:w="9451" w:type="dxa"/>
        <w:tblCellSpacing w:w="15" w:type="dxa"/>
        <w:tblCellMar>
          <w:top w:w="15" w:type="dxa"/>
          <w:left w:w="15" w:type="dxa"/>
          <w:bottom w:w="15" w:type="dxa"/>
          <w:right w:w="15" w:type="dxa"/>
        </w:tblCellMar>
        <w:tblLook w:val="04A0" w:firstRow="1" w:lastRow="0" w:firstColumn="1" w:lastColumn="0" w:noHBand="0" w:noVBand="1"/>
      </w:tblPr>
      <w:tblGrid>
        <w:gridCol w:w="599"/>
        <w:gridCol w:w="6488"/>
        <w:gridCol w:w="1203"/>
        <w:gridCol w:w="1161"/>
      </w:tblGrid>
      <w:tr w:rsidR="00E57C53" w:rsidRPr="00E57C53" w14:paraId="718C3B7E" w14:textId="77777777" w:rsidTr="00E57C53">
        <w:trPr>
          <w:trHeight w:val="281"/>
          <w:tblCellSpacing w:w="15" w:type="dxa"/>
        </w:trPr>
        <w:tc>
          <w:tcPr>
            <w:tcW w:w="0" w:type="auto"/>
            <w:vAlign w:val="center"/>
            <w:hideMark/>
          </w:tcPr>
          <w:p w14:paraId="037141FC" w14:textId="77777777" w:rsidR="00E57C53" w:rsidRPr="00E57C53" w:rsidRDefault="00E57C53" w:rsidP="00E57C53">
            <w:pPr>
              <w:spacing w:after="0" w:line="240" w:lineRule="auto"/>
              <w:rPr>
                <w:rFonts w:ascii="Arial" w:eastAsia="Times New Roman" w:hAnsi="Arial" w:cs="Arial"/>
                <w:b/>
                <w:bCs/>
                <w:sz w:val="24"/>
                <w:szCs w:val="24"/>
                <w:lang w:val="es-419" w:eastAsia="es-419"/>
              </w:rPr>
            </w:pPr>
            <w:r w:rsidRPr="00E57C53">
              <w:rPr>
                <w:rFonts w:ascii="Arial" w:eastAsia="Times New Roman" w:hAnsi="Arial" w:cs="Arial"/>
                <w:b/>
                <w:bCs/>
                <w:sz w:val="24"/>
                <w:szCs w:val="24"/>
                <w:lang w:val="es-419" w:eastAsia="es-419"/>
              </w:rPr>
              <w:t>Ítem</w:t>
            </w:r>
          </w:p>
        </w:tc>
        <w:tc>
          <w:tcPr>
            <w:tcW w:w="0" w:type="auto"/>
            <w:vAlign w:val="center"/>
            <w:hideMark/>
          </w:tcPr>
          <w:p w14:paraId="2AFD1E4A" w14:textId="77777777" w:rsidR="00E57C53" w:rsidRPr="00E57C53" w:rsidRDefault="00E57C53" w:rsidP="00E57C53">
            <w:pPr>
              <w:spacing w:after="0" w:line="240" w:lineRule="auto"/>
              <w:rPr>
                <w:rFonts w:ascii="Arial" w:eastAsia="Times New Roman" w:hAnsi="Arial" w:cs="Arial"/>
                <w:b/>
                <w:bCs/>
                <w:sz w:val="24"/>
                <w:szCs w:val="24"/>
                <w:lang w:val="es-419" w:eastAsia="es-419"/>
              </w:rPr>
            </w:pPr>
            <w:r w:rsidRPr="00E57C53">
              <w:rPr>
                <w:rFonts w:ascii="Arial" w:eastAsia="Times New Roman" w:hAnsi="Arial" w:cs="Arial"/>
                <w:b/>
                <w:bCs/>
                <w:sz w:val="24"/>
                <w:szCs w:val="24"/>
                <w:lang w:val="es-419" w:eastAsia="es-419"/>
              </w:rPr>
              <w:t>Descripción</w:t>
            </w:r>
          </w:p>
        </w:tc>
        <w:tc>
          <w:tcPr>
            <w:tcW w:w="0" w:type="auto"/>
            <w:vAlign w:val="center"/>
            <w:hideMark/>
          </w:tcPr>
          <w:p w14:paraId="4B7FCA22" w14:textId="77777777" w:rsidR="00E57C53" w:rsidRPr="00E57C53" w:rsidRDefault="00E57C53" w:rsidP="00E57C53">
            <w:pPr>
              <w:spacing w:after="0" w:line="240" w:lineRule="auto"/>
              <w:rPr>
                <w:rFonts w:ascii="Arial" w:eastAsia="Times New Roman" w:hAnsi="Arial" w:cs="Arial"/>
                <w:b/>
                <w:bCs/>
                <w:sz w:val="24"/>
                <w:szCs w:val="24"/>
                <w:lang w:val="es-419" w:eastAsia="es-419"/>
              </w:rPr>
            </w:pPr>
            <w:r w:rsidRPr="00E57C53">
              <w:rPr>
                <w:rFonts w:ascii="Arial" w:eastAsia="Times New Roman" w:hAnsi="Arial" w:cs="Arial"/>
                <w:b/>
                <w:bCs/>
                <w:sz w:val="24"/>
                <w:szCs w:val="24"/>
                <w:lang w:val="es-419" w:eastAsia="es-419"/>
              </w:rPr>
              <w:t>Unidad</w:t>
            </w:r>
          </w:p>
        </w:tc>
        <w:tc>
          <w:tcPr>
            <w:tcW w:w="0" w:type="auto"/>
            <w:vAlign w:val="center"/>
            <w:hideMark/>
          </w:tcPr>
          <w:p w14:paraId="007A5E9C" w14:textId="77777777" w:rsidR="00E57C53" w:rsidRPr="00E57C53" w:rsidRDefault="00E57C53" w:rsidP="00E57C53">
            <w:pPr>
              <w:spacing w:after="0" w:line="240" w:lineRule="auto"/>
              <w:rPr>
                <w:rFonts w:ascii="Arial" w:eastAsia="Times New Roman" w:hAnsi="Arial" w:cs="Arial"/>
                <w:b/>
                <w:bCs/>
                <w:sz w:val="24"/>
                <w:szCs w:val="24"/>
                <w:lang w:val="es-419" w:eastAsia="es-419"/>
              </w:rPr>
            </w:pPr>
            <w:r w:rsidRPr="00E57C53">
              <w:rPr>
                <w:rFonts w:ascii="Arial" w:eastAsia="Times New Roman" w:hAnsi="Arial" w:cs="Arial"/>
                <w:b/>
                <w:bCs/>
                <w:sz w:val="24"/>
                <w:szCs w:val="24"/>
                <w:lang w:val="es-419" w:eastAsia="es-419"/>
              </w:rPr>
              <w:t>Cantidad</w:t>
            </w:r>
          </w:p>
        </w:tc>
      </w:tr>
      <w:tr w:rsidR="00E57C53" w:rsidRPr="00E57C53" w14:paraId="35CEA5BA" w14:textId="77777777" w:rsidTr="00E57C53">
        <w:trPr>
          <w:trHeight w:val="296"/>
          <w:tblCellSpacing w:w="15" w:type="dxa"/>
        </w:trPr>
        <w:tc>
          <w:tcPr>
            <w:tcW w:w="0" w:type="auto"/>
            <w:vAlign w:val="center"/>
            <w:hideMark/>
          </w:tcPr>
          <w:p w14:paraId="2BD35327"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w:t>
            </w:r>
          </w:p>
        </w:tc>
        <w:tc>
          <w:tcPr>
            <w:tcW w:w="0" w:type="auto"/>
            <w:vAlign w:val="center"/>
            <w:hideMark/>
          </w:tcPr>
          <w:p w14:paraId="6529C047"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Caño estructural redondo 3" x 2 mm</w:t>
            </w:r>
          </w:p>
        </w:tc>
        <w:tc>
          <w:tcPr>
            <w:tcW w:w="0" w:type="auto"/>
            <w:vAlign w:val="center"/>
            <w:hideMark/>
          </w:tcPr>
          <w:p w14:paraId="0DC25E14"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749FE986"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10</w:t>
            </w:r>
          </w:p>
        </w:tc>
      </w:tr>
      <w:tr w:rsidR="00E57C53" w:rsidRPr="00E57C53" w14:paraId="31AC4402" w14:textId="77777777" w:rsidTr="00E57C53">
        <w:trPr>
          <w:trHeight w:val="281"/>
          <w:tblCellSpacing w:w="15" w:type="dxa"/>
        </w:trPr>
        <w:tc>
          <w:tcPr>
            <w:tcW w:w="0" w:type="auto"/>
            <w:vAlign w:val="center"/>
            <w:hideMark/>
          </w:tcPr>
          <w:p w14:paraId="53B8A7B6"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2</w:t>
            </w:r>
          </w:p>
        </w:tc>
        <w:tc>
          <w:tcPr>
            <w:tcW w:w="0" w:type="auto"/>
            <w:vAlign w:val="center"/>
            <w:hideMark/>
          </w:tcPr>
          <w:p w14:paraId="6E06D478"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Chapa galvanizada lisa 1,6 mm</w:t>
            </w:r>
          </w:p>
        </w:tc>
        <w:tc>
          <w:tcPr>
            <w:tcW w:w="0" w:type="auto"/>
            <w:vAlign w:val="center"/>
            <w:hideMark/>
          </w:tcPr>
          <w:p w14:paraId="1711FA41"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27BA506E"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7</w:t>
            </w:r>
          </w:p>
        </w:tc>
      </w:tr>
      <w:tr w:rsidR="00E57C53" w:rsidRPr="00E57C53" w14:paraId="26E6E0FD" w14:textId="77777777" w:rsidTr="00E57C53">
        <w:trPr>
          <w:trHeight w:val="296"/>
          <w:tblCellSpacing w:w="15" w:type="dxa"/>
        </w:trPr>
        <w:tc>
          <w:tcPr>
            <w:tcW w:w="0" w:type="auto"/>
            <w:vAlign w:val="center"/>
            <w:hideMark/>
          </w:tcPr>
          <w:p w14:paraId="38B9D579"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3</w:t>
            </w:r>
          </w:p>
        </w:tc>
        <w:tc>
          <w:tcPr>
            <w:tcW w:w="0" w:type="auto"/>
            <w:vAlign w:val="center"/>
            <w:hideMark/>
          </w:tcPr>
          <w:p w14:paraId="4C3F4724"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Disco de corte 7" para metal</w:t>
            </w:r>
          </w:p>
        </w:tc>
        <w:tc>
          <w:tcPr>
            <w:tcW w:w="0" w:type="auto"/>
            <w:vAlign w:val="center"/>
            <w:hideMark/>
          </w:tcPr>
          <w:p w14:paraId="32991528"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35CD7AA5"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4</w:t>
            </w:r>
          </w:p>
        </w:tc>
      </w:tr>
      <w:tr w:rsidR="00E57C53" w:rsidRPr="00E57C53" w14:paraId="51AF4D98" w14:textId="77777777" w:rsidTr="00E57C53">
        <w:trPr>
          <w:trHeight w:val="281"/>
          <w:tblCellSpacing w:w="15" w:type="dxa"/>
        </w:trPr>
        <w:tc>
          <w:tcPr>
            <w:tcW w:w="0" w:type="auto"/>
            <w:vAlign w:val="center"/>
            <w:hideMark/>
          </w:tcPr>
          <w:p w14:paraId="0252039C"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4</w:t>
            </w:r>
          </w:p>
        </w:tc>
        <w:tc>
          <w:tcPr>
            <w:tcW w:w="0" w:type="auto"/>
            <w:vAlign w:val="center"/>
            <w:hideMark/>
          </w:tcPr>
          <w:p w14:paraId="1F6125E8"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Disco de corte 14"</w:t>
            </w:r>
          </w:p>
        </w:tc>
        <w:tc>
          <w:tcPr>
            <w:tcW w:w="0" w:type="auto"/>
            <w:vAlign w:val="center"/>
            <w:hideMark/>
          </w:tcPr>
          <w:p w14:paraId="6CF7EB87"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7E139E5D"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w:t>
            </w:r>
          </w:p>
        </w:tc>
      </w:tr>
      <w:tr w:rsidR="00E57C53" w:rsidRPr="00E57C53" w14:paraId="48ADEE13" w14:textId="77777777" w:rsidTr="00E57C53">
        <w:trPr>
          <w:trHeight w:val="281"/>
          <w:tblCellSpacing w:w="15" w:type="dxa"/>
        </w:trPr>
        <w:tc>
          <w:tcPr>
            <w:tcW w:w="0" w:type="auto"/>
            <w:vAlign w:val="center"/>
            <w:hideMark/>
          </w:tcPr>
          <w:p w14:paraId="4D40AB24"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5</w:t>
            </w:r>
          </w:p>
        </w:tc>
        <w:tc>
          <w:tcPr>
            <w:tcW w:w="0" w:type="auto"/>
            <w:vAlign w:val="center"/>
            <w:hideMark/>
          </w:tcPr>
          <w:p w14:paraId="44F265A3"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Chapa galvanizada 2 x 1 m calibre 18</w:t>
            </w:r>
          </w:p>
        </w:tc>
        <w:tc>
          <w:tcPr>
            <w:tcW w:w="0" w:type="auto"/>
            <w:vAlign w:val="center"/>
            <w:hideMark/>
          </w:tcPr>
          <w:p w14:paraId="2231E4B9"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6F20641F"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w:t>
            </w:r>
          </w:p>
        </w:tc>
      </w:tr>
      <w:tr w:rsidR="00E57C53" w:rsidRPr="00E57C53" w14:paraId="396A69C3" w14:textId="77777777" w:rsidTr="00E57C53">
        <w:trPr>
          <w:trHeight w:val="296"/>
          <w:tblCellSpacing w:w="15" w:type="dxa"/>
        </w:trPr>
        <w:tc>
          <w:tcPr>
            <w:tcW w:w="0" w:type="auto"/>
            <w:vAlign w:val="center"/>
            <w:hideMark/>
          </w:tcPr>
          <w:p w14:paraId="53932FA2"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6</w:t>
            </w:r>
          </w:p>
        </w:tc>
        <w:tc>
          <w:tcPr>
            <w:tcW w:w="0" w:type="auto"/>
            <w:vAlign w:val="center"/>
            <w:hideMark/>
          </w:tcPr>
          <w:p w14:paraId="509746CC"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Bulón 1/4" x 90 mm con tuerca</w:t>
            </w:r>
          </w:p>
        </w:tc>
        <w:tc>
          <w:tcPr>
            <w:tcW w:w="0" w:type="auto"/>
            <w:vAlign w:val="center"/>
            <w:hideMark/>
          </w:tcPr>
          <w:p w14:paraId="5683DDFE"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1BE849F8"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41</w:t>
            </w:r>
          </w:p>
        </w:tc>
      </w:tr>
      <w:tr w:rsidR="00E57C53" w:rsidRPr="00E57C53" w14:paraId="5CD18530" w14:textId="77777777" w:rsidTr="00E57C53">
        <w:trPr>
          <w:trHeight w:val="281"/>
          <w:tblCellSpacing w:w="15" w:type="dxa"/>
        </w:trPr>
        <w:tc>
          <w:tcPr>
            <w:tcW w:w="0" w:type="auto"/>
            <w:vAlign w:val="center"/>
            <w:hideMark/>
          </w:tcPr>
          <w:p w14:paraId="4268404C"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7</w:t>
            </w:r>
          </w:p>
        </w:tc>
        <w:tc>
          <w:tcPr>
            <w:tcW w:w="0" w:type="auto"/>
            <w:vAlign w:val="center"/>
            <w:hideMark/>
          </w:tcPr>
          <w:p w14:paraId="34777103"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Arandela 1/4"</w:t>
            </w:r>
          </w:p>
        </w:tc>
        <w:tc>
          <w:tcPr>
            <w:tcW w:w="0" w:type="auto"/>
            <w:vAlign w:val="center"/>
            <w:hideMark/>
          </w:tcPr>
          <w:p w14:paraId="65374BEA"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15684952"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82</w:t>
            </w:r>
          </w:p>
        </w:tc>
      </w:tr>
      <w:tr w:rsidR="00E57C53" w:rsidRPr="00E57C53" w14:paraId="7CC7AF4E" w14:textId="77777777" w:rsidTr="00E57C53">
        <w:trPr>
          <w:trHeight w:val="296"/>
          <w:tblCellSpacing w:w="15" w:type="dxa"/>
        </w:trPr>
        <w:tc>
          <w:tcPr>
            <w:tcW w:w="0" w:type="auto"/>
            <w:vAlign w:val="center"/>
            <w:hideMark/>
          </w:tcPr>
          <w:p w14:paraId="6CEF5754"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8</w:t>
            </w:r>
          </w:p>
        </w:tc>
        <w:tc>
          <w:tcPr>
            <w:tcW w:w="0" w:type="auto"/>
            <w:vAlign w:val="center"/>
            <w:hideMark/>
          </w:tcPr>
          <w:p w14:paraId="34F62A00"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Electrodo 2,5 mm punta azul</w:t>
            </w:r>
          </w:p>
        </w:tc>
        <w:tc>
          <w:tcPr>
            <w:tcW w:w="0" w:type="auto"/>
            <w:vAlign w:val="center"/>
            <w:hideMark/>
          </w:tcPr>
          <w:p w14:paraId="62B61ED6"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Kilogramo</w:t>
            </w:r>
          </w:p>
        </w:tc>
        <w:tc>
          <w:tcPr>
            <w:tcW w:w="0" w:type="auto"/>
            <w:vAlign w:val="center"/>
            <w:hideMark/>
          </w:tcPr>
          <w:p w14:paraId="7FC9D39A"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2</w:t>
            </w:r>
          </w:p>
        </w:tc>
      </w:tr>
      <w:tr w:rsidR="00E57C53" w:rsidRPr="00E57C53" w14:paraId="4457FB8A" w14:textId="77777777" w:rsidTr="00E57C53">
        <w:trPr>
          <w:trHeight w:val="281"/>
          <w:tblCellSpacing w:w="15" w:type="dxa"/>
        </w:trPr>
        <w:tc>
          <w:tcPr>
            <w:tcW w:w="0" w:type="auto"/>
            <w:vAlign w:val="center"/>
            <w:hideMark/>
          </w:tcPr>
          <w:p w14:paraId="139D46FD"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9</w:t>
            </w:r>
          </w:p>
        </w:tc>
        <w:tc>
          <w:tcPr>
            <w:tcW w:w="0" w:type="auto"/>
            <w:vAlign w:val="center"/>
            <w:hideMark/>
          </w:tcPr>
          <w:p w14:paraId="13B910EF"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Thinner</w:t>
            </w:r>
          </w:p>
        </w:tc>
        <w:tc>
          <w:tcPr>
            <w:tcW w:w="0" w:type="auto"/>
            <w:vAlign w:val="center"/>
            <w:hideMark/>
          </w:tcPr>
          <w:p w14:paraId="3DCB5D11"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Litro</w:t>
            </w:r>
          </w:p>
        </w:tc>
        <w:tc>
          <w:tcPr>
            <w:tcW w:w="0" w:type="auto"/>
            <w:vAlign w:val="center"/>
            <w:hideMark/>
          </w:tcPr>
          <w:p w14:paraId="3DBE3084"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4</w:t>
            </w:r>
          </w:p>
        </w:tc>
      </w:tr>
      <w:tr w:rsidR="00E57C53" w:rsidRPr="00E57C53" w14:paraId="744BE2B9" w14:textId="77777777" w:rsidTr="00E57C53">
        <w:trPr>
          <w:trHeight w:val="281"/>
          <w:tblCellSpacing w:w="15" w:type="dxa"/>
        </w:trPr>
        <w:tc>
          <w:tcPr>
            <w:tcW w:w="0" w:type="auto"/>
            <w:vAlign w:val="center"/>
            <w:hideMark/>
          </w:tcPr>
          <w:p w14:paraId="7E59B0D3"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10</w:t>
            </w:r>
          </w:p>
        </w:tc>
        <w:tc>
          <w:tcPr>
            <w:tcW w:w="0" w:type="auto"/>
            <w:vAlign w:val="center"/>
            <w:hideMark/>
          </w:tcPr>
          <w:p w14:paraId="51E18ABC"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Pintura sintética color negro (envase x 4 litros)</w:t>
            </w:r>
          </w:p>
        </w:tc>
        <w:tc>
          <w:tcPr>
            <w:tcW w:w="0" w:type="auto"/>
            <w:vAlign w:val="center"/>
            <w:hideMark/>
          </w:tcPr>
          <w:p w14:paraId="54942058"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51A9A5D6"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3</w:t>
            </w:r>
          </w:p>
        </w:tc>
      </w:tr>
      <w:tr w:rsidR="00E57C53" w:rsidRPr="00E57C53" w14:paraId="30A1C504" w14:textId="77777777" w:rsidTr="00E57C53">
        <w:trPr>
          <w:trHeight w:val="296"/>
          <w:tblCellSpacing w:w="15" w:type="dxa"/>
        </w:trPr>
        <w:tc>
          <w:tcPr>
            <w:tcW w:w="0" w:type="auto"/>
            <w:vAlign w:val="center"/>
            <w:hideMark/>
          </w:tcPr>
          <w:p w14:paraId="1E45C733"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11</w:t>
            </w:r>
          </w:p>
        </w:tc>
        <w:tc>
          <w:tcPr>
            <w:tcW w:w="0" w:type="auto"/>
            <w:vAlign w:val="center"/>
            <w:hideMark/>
          </w:tcPr>
          <w:p w14:paraId="75F7A9E5"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Pincel calidad extra cerda blanca N° 25</w:t>
            </w:r>
          </w:p>
        </w:tc>
        <w:tc>
          <w:tcPr>
            <w:tcW w:w="0" w:type="auto"/>
            <w:vAlign w:val="center"/>
            <w:hideMark/>
          </w:tcPr>
          <w:p w14:paraId="393DA323"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0CA853C1"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4</w:t>
            </w:r>
          </w:p>
        </w:tc>
      </w:tr>
      <w:tr w:rsidR="00E57C53" w:rsidRPr="00E57C53" w14:paraId="123635C4" w14:textId="77777777" w:rsidTr="00E57C53">
        <w:trPr>
          <w:trHeight w:val="281"/>
          <w:tblCellSpacing w:w="15" w:type="dxa"/>
        </w:trPr>
        <w:tc>
          <w:tcPr>
            <w:tcW w:w="0" w:type="auto"/>
            <w:vAlign w:val="center"/>
            <w:hideMark/>
          </w:tcPr>
          <w:p w14:paraId="4910033E"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12</w:t>
            </w:r>
          </w:p>
        </w:tc>
        <w:tc>
          <w:tcPr>
            <w:tcW w:w="0" w:type="auto"/>
            <w:vAlign w:val="center"/>
            <w:hideMark/>
          </w:tcPr>
          <w:p w14:paraId="065944BB"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Pincel calidad extra cerda blanca N° 20</w:t>
            </w:r>
          </w:p>
        </w:tc>
        <w:tc>
          <w:tcPr>
            <w:tcW w:w="0" w:type="auto"/>
            <w:vAlign w:val="center"/>
            <w:hideMark/>
          </w:tcPr>
          <w:p w14:paraId="29AE804B"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267C863A"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4</w:t>
            </w:r>
          </w:p>
        </w:tc>
      </w:tr>
      <w:tr w:rsidR="00E57C53" w:rsidRPr="00E57C53" w14:paraId="01F0C6A5" w14:textId="77777777" w:rsidTr="00E57C53">
        <w:trPr>
          <w:trHeight w:val="296"/>
          <w:tblCellSpacing w:w="15" w:type="dxa"/>
        </w:trPr>
        <w:tc>
          <w:tcPr>
            <w:tcW w:w="0" w:type="auto"/>
            <w:vAlign w:val="center"/>
            <w:hideMark/>
          </w:tcPr>
          <w:p w14:paraId="44B959C0"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13</w:t>
            </w:r>
          </w:p>
        </w:tc>
        <w:tc>
          <w:tcPr>
            <w:tcW w:w="0" w:type="auto"/>
            <w:vAlign w:val="center"/>
            <w:hideMark/>
          </w:tcPr>
          <w:p w14:paraId="15B4E169"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Vinilo autoadhesivo para cartelería vial de 75 cm x 75 cm</w:t>
            </w:r>
          </w:p>
        </w:tc>
        <w:tc>
          <w:tcPr>
            <w:tcW w:w="0" w:type="auto"/>
            <w:vAlign w:val="center"/>
            <w:hideMark/>
          </w:tcPr>
          <w:p w14:paraId="573837A2"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Unidad</w:t>
            </w:r>
          </w:p>
        </w:tc>
        <w:tc>
          <w:tcPr>
            <w:tcW w:w="0" w:type="auto"/>
            <w:vAlign w:val="center"/>
            <w:hideMark/>
          </w:tcPr>
          <w:p w14:paraId="22BB2E6D" w14:textId="77777777" w:rsidR="00E57C53" w:rsidRPr="00E57C53" w:rsidRDefault="00E57C53" w:rsidP="00E57C53">
            <w:pPr>
              <w:spacing w:after="0"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21</w:t>
            </w:r>
          </w:p>
        </w:tc>
      </w:tr>
    </w:tbl>
    <w:p w14:paraId="3BAD3740" w14:textId="77777777" w:rsidR="00E57C53" w:rsidRDefault="00E57C53" w:rsidP="00E57C53">
      <w:pPr>
        <w:spacing w:before="100" w:beforeAutospacing="1" w:after="100" w:afterAutospacing="1" w:line="240" w:lineRule="auto"/>
        <w:rPr>
          <w:rFonts w:ascii="Arial" w:eastAsia="Times New Roman" w:hAnsi="Arial" w:cs="Arial"/>
          <w:sz w:val="24"/>
          <w:szCs w:val="24"/>
          <w:lang w:val="es-419" w:eastAsia="es-419"/>
        </w:rPr>
      </w:pPr>
    </w:p>
    <w:p w14:paraId="0D016084" w14:textId="4A0EFA82" w:rsidR="00E57C53" w:rsidRPr="00E57C53" w:rsidRDefault="00E57C53" w:rsidP="00E57C53">
      <w:pPr>
        <w:spacing w:before="100" w:beforeAutospacing="1" w:after="100" w:afterAutospacing="1" w:line="240" w:lineRule="auto"/>
        <w:rPr>
          <w:rFonts w:ascii="Arial" w:eastAsia="Times New Roman" w:hAnsi="Arial" w:cs="Arial"/>
          <w:sz w:val="24"/>
          <w:szCs w:val="24"/>
          <w:u w:val="single"/>
          <w:lang w:val="es-419" w:eastAsia="es-419"/>
        </w:rPr>
      </w:pPr>
      <w:r w:rsidRPr="00E57C53">
        <w:rPr>
          <w:rFonts w:ascii="Arial" w:eastAsia="Times New Roman" w:hAnsi="Arial" w:cs="Arial"/>
          <w:sz w:val="24"/>
          <w:szCs w:val="24"/>
          <w:u w:val="single"/>
          <w:lang w:val="es-419" w:eastAsia="es-419"/>
        </w:rPr>
        <w:t>CONDICIONES TÉCNICAS</w:t>
      </w:r>
    </w:p>
    <w:p w14:paraId="08E060C1" w14:textId="77777777"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Todos los materiales deberán ser nuevos, sin uso y de primera calidad.</w:t>
      </w:r>
    </w:p>
    <w:p w14:paraId="22EC8A72" w14:textId="77777777"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Las chapas galvanizadas deberán encontrarse libres de deformaciones, corrosión o defectos de fabricación.</w:t>
      </w:r>
    </w:p>
    <w:p w14:paraId="678806CA" w14:textId="77777777"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Los caños estructurales deberán cumplir con las medidas solicitadas y presentar adecuada resistencia para uso en señalización vial.</w:t>
      </w:r>
    </w:p>
    <w:p w14:paraId="68796259" w14:textId="77777777"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Los vinilos deberán ser aptos para exterior, resistentes a la intemperie y con protección UV.</w:t>
      </w:r>
    </w:p>
    <w:p w14:paraId="13BEF0E9" w14:textId="77777777"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Las pinturas deberán ser aptas para uso exterior y asegurar buena adherencia sobre superficies metálicas.</w:t>
      </w:r>
    </w:p>
    <w:p w14:paraId="1F2CE8CC" w14:textId="2051B6B9"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La entrega deberá efectuarse en el lugar que indique la Municipalidad.</w:t>
      </w:r>
    </w:p>
    <w:p w14:paraId="18EB9EE5" w14:textId="77777777" w:rsidR="00E57C53" w:rsidRPr="00E57C53" w:rsidRDefault="00E57C53" w:rsidP="00E57C53">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Los oferentes deberán cotizar la totalidad de los ítems solicitados, indicando marca, procedencia y características técnicas cuando corresponda.</w:t>
      </w:r>
    </w:p>
    <w:p w14:paraId="223B874B" w14:textId="77777777" w:rsidR="00E57C53" w:rsidRPr="00E57C53" w:rsidRDefault="00E57C53" w:rsidP="00E57C53">
      <w:pPr>
        <w:spacing w:before="100" w:beforeAutospacing="1" w:after="100" w:afterAutospacing="1" w:line="240" w:lineRule="auto"/>
        <w:rPr>
          <w:rFonts w:ascii="Arial" w:eastAsia="Times New Roman" w:hAnsi="Arial" w:cs="Arial"/>
          <w:sz w:val="24"/>
          <w:szCs w:val="24"/>
          <w:lang w:val="es-419" w:eastAsia="es-419"/>
        </w:rPr>
      </w:pPr>
      <w:r w:rsidRPr="00E57C53">
        <w:rPr>
          <w:rFonts w:ascii="Arial" w:eastAsia="Times New Roman" w:hAnsi="Arial" w:cs="Arial"/>
          <w:sz w:val="24"/>
          <w:szCs w:val="24"/>
          <w:lang w:val="es-419" w:eastAsia="es-419"/>
        </w:rPr>
        <w:t>La Municipalidad podrá rechazar aquellos materiales que no se ajusten a las especificaciones requeridas.</w:t>
      </w:r>
    </w:p>
    <w:p w14:paraId="5B2190F9" w14:textId="66B18FA9" w:rsidR="00E57C53" w:rsidRDefault="00E57C53">
      <w:pPr>
        <w:rPr>
          <w:rFonts w:ascii="Arial" w:hAnsi="Arial" w:cs="Arial"/>
          <w:b/>
          <w:bCs/>
          <w:sz w:val="24"/>
          <w:szCs w:val="24"/>
          <w:u w:val="single"/>
        </w:rPr>
      </w:pPr>
    </w:p>
    <w:p w14:paraId="44E13045" w14:textId="0E0593CC" w:rsidR="00E57C53" w:rsidRDefault="00E57C53">
      <w:pPr>
        <w:rPr>
          <w:rFonts w:ascii="Arial" w:hAnsi="Arial" w:cs="Arial"/>
          <w:b/>
          <w:bCs/>
          <w:sz w:val="24"/>
          <w:szCs w:val="24"/>
          <w:u w:val="single"/>
        </w:rPr>
      </w:pPr>
    </w:p>
    <w:p w14:paraId="0703AC97" w14:textId="3300C82A" w:rsidR="00E57C53" w:rsidRDefault="00E57C53">
      <w:pPr>
        <w:rPr>
          <w:rFonts w:ascii="Arial" w:hAnsi="Arial" w:cs="Arial"/>
          <w:b/>
          <w:bCs/>
          <w:sz w:val="24"/>
          <w:szCs w:val="24"/>
          <w:u w:val="single"/>
        </w:rPr>
      </w:pPr>
    </w:p>
    <w:p w14:paraId="400BCCA6" w14:textId="1FB6CA88" w:rsidR="00E57C53" w:rsidRDefault="00E57C53">
      <w:pPr>
        <w:rPr>
          <w:rFonts w:ascii="Arial" w:hAnsi="Arial" w:cs="Arial"/>
          <w:b/>
          <w:bCs/>
          <w:sz w:val="24"/>
          <w:szCs w:val="24"/>
          <w:u w:val="single"/>
        </w:rPr>
      </w:pPr>
    </w:p>
    <w:p w14:paraId="42848F29" w14:textId="7274E3DE" w:rsidR="00E57C53" w:rsidRDefault="00E57C53">
      <w:pPr>
        <w:rPr>
          <w:rFonts w:ascii="Arial" w:hAnsi="Arial" w:cs="Arial"/>
          <w:b/>
          <w:bCs/>
          <w:sz w:val="24"/>
          <w:szCs w:val="24"/>
          <w:u w:val="single"/>
        </w:rPr>
      </w:pPr>
    </w:p>
    <w:p w14:paraId="0956C2E6" w14:textId="79DBAD85" w:rsidR="00E57C53" w:rsidRDefault="00E57C53">
      <w:pPr>
        <w:rPr>
          <w:rFonts w:ascii="Arial" w:hAnsi="Arial" w:cs="Arial"/>
          <w:b/>
          <w:bCs/>
          <w:sz w:val="24"/>
          <w:szCs w:val="24"/>
          <w:u w:val="single"/>
        </w:rPr>
      </w:pPr>
    </w:p>
    <w:p w14:paraId="3D4DB6F6" w14:textId="50FB7E1A"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10561" w:type="dxa"/>
        <w:tblInd w:w="-360" w:type="dxa"/>
        <w:tblLook w:val="04A0" w:firstRow="1" w:lastRow="0" w:firstColumn="1" w:lastColumn="0" w:noHBand="0" w:noVBand="1"/>
      </w:tblPr>
      <w:tblGrid>
        <w:gridCol w:w="1017"/>
        <w:gridCol w:w="4227"/>
        <w:gridCol w:w="1339"/>
        <w:gridCol w:w="1092"/>
        <w:gridCol w:w="1531"/>
        <w:gridCol w:w="1355"/>
      </w:tblGrid>
      <w:tr w:rsidR="00E60B15" w:rsidRPr="00E60B15" w14:paraId="22B38078" w14:textId="77777777" w:rsidTr="00E60B15">
        <w:trPr>
          <w:trHeight w:val="321"/>
        </w:trPr>
        <w:tc>
          <w:tcPr>
            <w:tcW w:w="1017" w:type="dxa"/>
            <w:hideMark/>
          </w:tcPr>
          <w:p w14:paraId="5D891321" w14:textId="77777777" w:rsidR="00E60B15" w:rsidRPr="00E60B15" w:rsidRDefault="00E60B15" w:rsidP="00E60B15">
            <w:pPr>
              <w:jc w:val="center"/>
              <w:rPr>
                <w:b/>
                <w:bCs/>
              </w:rPr>
            </w:pPr>
            <w:r w:rsidRPr="00E60B15">
              <w:rPr>
                <w:b/>
                <w:bCs/>
              </w:rPr>
              <w:t>Renglón</w:t>
            </w:r>
          </w:p>
        </w:tc>
        <w:tc>
          <w:tcPr>
            <w:tcW w:w="4227" w:type="dxa"/>
            <w:hideMark/>
          </w:tcPr>
          <w:p w14:paraId="6EAFB7B2" w14:textId="77777777" w:rsidR="00E60B15" w:rsidRPr="00E60B15" w:rsidRDefault="00E60B15" w:rsidP="00E60B15">
            <w:pPr>
              <w:jc w:val="center"/>
              <w:rPr>
                <w:b/>
                <w:bCs/>
              </w:rPr>
            </w:pPr>
            <w:r w:rsidRPr="00E60B15">
              <w:rPr>
                <w:b/>
                <w:bCs/>
              </w:rPr>
              <w:t>Detalles</w:t>
            </w:r>
          </w:p>
        </w:tc>
        <w:tc>
          <w:tcPr>
            <w:tcW w:w="1339" w:type="dxa"/>
            <w:noWrap/>
            <w:hideMark/>
          </w:tcPr>
          <w:p w14:paraId="66271847" w14:textId="77777777" w:rsidR="00E60B15" w:rsidRPr="00E60B15" w:rsidRDefault="00E60B15" w:rsidP="00E60B15">
            <w:pPr>
              <w:jc w:val="center"/>
              <w:rPr>
                <w:b/>
                <w:bCs/>
              </w:rPr>
            </w:pPr>
            <w:r w:rsidRPr="00E60B15">
              <w:rPr>
                <w:b/>
                <w:bCs/>
              </w:rPr>
              <w:t>Unidad Medida</w:t>
            </w:r>
          </w:p>
        </w:tc>
        <w:tc>
          <w:tcPr>
            <w:tcW w:w="1092" w:type="dxa"/>
            <w:hideMark/>
          </w:tcPr>
          <w:p w14:paraId="04DB5C4D" w14:textId="77777777" w:rsidR="00E60B15" w:rsidRPr="00E60B15" w:rsidRDefault="00E60B15" w:rsidP="00E60B15">
            <w:pPr>
              <w:jc w:val="center"/>
              <w:rPr>
                <w:b/>
                <w:bCs/>
              </w:rPr>
            </w:pPr>
            <w:r w:rsidRPr="00E60B15">
              <w:rPr>
                <w:b/>
                <w:bCs/>
              </w:rPr>
              <w:t>Cantidad</w:t>
            </w:r>
          </w:p>
        </w:tc>
        <w:tc>
          <w:tcPr>
            <w:tcW w:w="1531" w:type="dxa"/>
            <w:noWrap/>
            <w:hideMark/>
          </w:tcPr>
          <w:p w14:paraId="6E7096CA" w14:textId="77777777" w:rsidR="00E60B15" w:rsidRPr="00E60B15" w:rsidRDefault="00E60B15" w:rsidP="00E60B15">
            <w:pPr>
              <w:jc w:val="center"/>
              <w:rPr>
                <w:b/>
                <w:bCs/>
              </w:rPr>
            </w:pPr>
            <w:r w:rsidRPr="00E60B15">
              <w:rPr>
                <w:b/>
                <w:bCs/>
              </w:rPr>
              <w:t>Precio Unitario</w:t>
            </w:r>
          </w:p>
        </w:tc>
        <w:tc>
          <w:tcPr>
            <w:tcW w:w="1355" w:type="dxa"/>
            <w:hideMark/>
          </w:tcPr>
          <w:p w14:paraId="7055B2A6" w14:textId="77777777" w:rsidR="00E60B15" w:rsidRPr="00E60B15" w:rsidRDefault="00E60B15" w:rsidP="00E60B15">
            <w:pPr>
              <w:jc w:val="center"/>
              <w:rPr>
                <w:b/>
                <w:bCs/>
              </w:rPr>
            </w:pPr>
            <w:r w:rsidRPr="00E60B15">
              <w:rPr>
                <w:b/>
                <w:bCs/>
              </w:rPr>
              <w:t>Precio Total</w:t>
            </w:r>
          </w:p>
        </w:tc>
      </w:tr>
      <w:tr w:rsidR="00E60B15" w:rsidRPr="00E60B15" w14:paraId="5E4BC466" w14:textId="77777777" w:rsidTr="00E60B15">
        <w:trPr>
          <w:trHeight w:val="305"/>
        </w:trPr>
        <w:tc>
          <w:tcPr>
            <w:tcW w:w="1017" w:type="dxa"/>
            <w:noWrap/>
            <w:hideMark/>
          </w:tcPr>
          <w:p w14:paraId="5B54404D" w14:textId="77777777" w:rsidR="00E60B15" w:rsidRPr="00E60B15" w:rsidRDefault="00E60B15" w:rsidP="00E60B15">
            <w:pPr>
              <w:jc w:val="center"/>
            </w:pPr>
            <w:r w:rsidRPr="00E60B15">
              <w:t>1</w:t>
            </w:r>
          </w:p>
        </w:tc>
        <w:tc>
          <w:tcPr>
            <w:tcW w:w="4227" w:type="dxa"/>
            <w:noWrap/>
            <w:hideMark/>
          </w:tcPr>
          <w:p w14:paraId="4A33B977" w14:textId="77777777" w:rsidR="00E60B15" w:rsidRPr="00E60B15" w:rsidRDefault="00E60B15">
            <w:r w:rsidRPr="00E60B15">
              <w:t>Caño estructural redondo 3" x 2 mm</w:t>
            </w:r>
          </w:p>
        </w:tc>
        <w:tc>
          <w:tcPr>
            <w:tcW w:w="1339" w:type="dxa"/>
            <w:noWrap/>
            <w:hideMark/>
          </w:tcPr>
          <w:p w14:paraId="3D5EEEDC" w14:textId="77777777" w:rsidR="00E60B15" w:rsidRPr="00E60B15" w:rsidRDefault="00E60B15" w:rsidP="00E60B15">
            <w:pPr>
              <w:jc w:val="center"/>
            </w:pPr>
            <w:r w:rsidRPr="00E60B15">
              <w:t>Unidad</w:t>
            </w:r>
          </w:p>
        </w:tc>
        <w:tc>
          <w:tcPr>
            <w:tcW w:w="1092" w:type="dxa"/>
            <w:noWrap/>
            <w:hideMark/>
          </w:tcPr>
          <w:p w14:paraId="7DFE4596" w14:textId="77777777" w:rsidR="00E60B15" w:rsidRPr="00E60B15" w:rsidRDefault="00E60B15" w:rsidP="00E60B15">
            <w:pPr>
              <w:jc w:val="center"/>
            </w:pPr>
            <w:r w:rsidRPr="00E60B15">
              <w:t>10</w:t>
            </w:r>
          </w:p>
        </w:tc>
        <w:tc>
          <w:tcPr>
            <w:tcW w:w="1531" w:type="dxa"/>
            <w:noWrap/>
          </w:tcPr>
          <w:p w14:paraId="1EC07944" w14:textId="5A80001B" w:rsidR="00E60B15" w:rsidRPr="00E60B15" w:rsidRDefault="00E60B15" w:rsidP="00E60B15"/>
        </w:tc>
        <w:tc>
          <w:tcPr>
            <w:tcW w:w="1355" w:type="dxa"/>
            <w:noWrap/>
          </w:tcPr>
          <w:p w14:paraId="58F8DD39" w14:textId="277F522B" w:rsidR="00E60B15" w:rsidRPr="00E60B15" w:rsidRDefault="00E60B15" w:rsidP="00E60B15"/>
        </w:tc>
      </w:tr>
      <w:tr w:rsidR="00E60B15" w:rsidRPr="00E60B15" w14:paraId="1060A397" w14:textId="77777777" w:rsidTr="00E60B15">
        <w:trPr>
          <w:trHeight w:val="305"/>
        </w:trPr>
        <w:tc>
          <w:tcPr>
            <w:tcW w:w="1017" w:type="dxa"/>
            <w:noWrap/>
            <w:hideMark/>
          </w:tcPr>
          <w:p w14:paraId="1BBA5E17" w14:textId="77777777" w:rsidR="00E60B15" w:rsidRPr="00E60B15" w:rsidRDefault="00E60B15" w:rsidP="00E60B15">
            <w:pPr>
              <w:jc w:val="center"/>
            </w:pPr>
            <w:r w:rsidRPr="00E60B15">
              <w:t>2</w:t>
            </w:r>
          </w:p>
        </w:tc>
        <w:tc>
          <w:tcPr>
            <w:tcW w:w="4227" w:type="dxa"/>
            <w:noWrap/>
            <w:hideMark/>
          </w:tcPr>
          <w:p w14:paraId="57B85472" w14:textId="77777777" w:rsidR="00E60B15" w:rsidRPr="00E60B15" w:rsidRDefault="00E60B15">
            <w:r w:rsidRPr="00E60B15">
              <w:t>Chapa galvanizada lisa 1,6 mm</w:t>
            </w:r>
          </w:p>
        </w:tc>
        <w:tc>
          <w:tcPr>
            <w:tcW w:w="1339" w:type="dxa"/>
            <w:noWrap/>
            <w:hideMark/>
          </w:tcPr>
          <w:p w14:paraId="558C8D2D" w14:textId="77777777" w:rsidR="00E60B15" w:rsidRPr="00E60B15" w:rsidRDefault="00E60B15" w:rsidP="00E60B15">
            <w:pPr>
              <w:jc w:val="center"/>
            </w:pPr>
            <w:r w:rsidRPr="00E60B15">
              <w:t>Unidad</w:t>
            </w:r>
          </w:p>
        </w:tc>
        <w:tc>
          <w:tcPr>
            <w:tcW w:w="1092" w:type="dxa"/>
            <w:noWrap/>
            <w:hideMark/>
          </w:tcPr>
          <w:p w14:paraId="0C10E98B" w14:textId="77777777" w:rsidR="00E60B15" w:rsidRPr="00E60B15" w:rsidRDefault="00E60B15" w:rsidP="00E60B15">
            <w:pPr>
              <w:jc w:val="center"/>
            </w:pPr>
            <w:r w:rsidRPr="00E60B15">
              <w:t>7</w:t>
            </w:r>
          </w:p>
        </w:tc>
        <w:tc>
          <w:tcPr>
            <w:tcW w:w="1531" w:type="dxa"/>
            <w:noWrap/>
          </w:tcPr>
          <w:p w14:paraId="7FDC2613" w14:textId="00E3A1B0" w:rsidR="00E60B15" w:rsidRPr="00E60B15" w:rsidRDefault="00E60B15" w:rsidP="00E60B15"/>
        </w:tc>
        <w:tc>
          <w:tcPr>
            <w:tcW w:w="1355" w:type="dxa"/>
            <w:noWrap/>
          </w:tcPr>
          <w:p w14:paraId="3BADAA07" w14:textId="7B90E665" w:rsidR="00E60B15" w:rsidRPr="00E60B15" w:rsidRDefault="00E60B15" w:rsidP="00E60B15"/>
        </w:tc>
      </w:tr>
      <w:tr w:rsidR="00E60B15" w:rsidRPr="00E60B15" w14:paraId="24E9005E" w14:textId="77777777" w:rsidTr="00E60B15">
        <w:trPr>
          <w:trHeight w:val="305"/>
        </w:trPr>
        <w:tc>
          <w:tcPr>
            <w:tcW w:w="1017" w:type="dxa"/>
            <w:noWrap/>
            <w:hideMark/>
          </w:tcPr>
          <w:p w14:paraId="6670918C" w14:textId="77777777" w:rsidR="00E60B15" w:rsidRPr="00E60B15" w:rsidRDefault="00E60B15" w:rsidP="00E60B15">
            <w:pPr>
              <w:jc w:val="center"/>
            </w:pPr>
            <w:r w:rsidRPr="00E60B15">
              <w:t>3</w:t>
            </w:r>
          </w:p>
        </w:tc>
        <w:tc>
          <w:tcPr>
            <w:tcW w:w="4227" w:type="dxa"/>
            <w:noWrap/>
            <w:hideMark/>
          </w:tcPr>
          <w:p w14:paraId="078CA2D2" w14:textId="77777777" w:rsidR="00E60B15" w:rsidRPr="00E60B15" w:rsidRDefault="00E60B15">
            <w:r w:rsidRPr="00E60B15">
              <w:t>Disco de corte 7" para metal</w:t>
            </w:r>
          </w:p>
        </w:tc>
        <w:tc>
          <w:tcPr>
            <w:tcW w:w="1339" w:type="dxa"/>
            <w:noWrap/>
            <w:hideMark/>
          </w:tcPr>
          <w:p w14:paraId="394F088A" w14:textId="77777777" w:rsidR="00E60B15" w:rsidRPr="00E60B15" w:rsidRDefault="00E60B15" w:rsidP="00E60B15">
            <w:pPr>
              <w:jc w:val="center"/>
            </w:pPr>
            <w:r w:rsidRPr="00E60B15">
              <w:t>Unidad</w:t>
            </w:r>
          </w:p>
        </w:tc>
        <w:tc>
          <w:tcPr>
            <w:tcW w:w="1092" w:type="dxa"/>
            <w:noWrap/>
            <w:hideMark/>
          </w:tcPr>
          <w:p w14:paraId="28075D17" w14:textId="77777777" w:rsidR="00E60B15" w:rsidRPr="00E60B15" w:rsidRDefault="00E60B15" w:rsidP="00E60B15">
            <w:pPr>
              <w:jc w:val="center"/>
            </w:pPr>
            <w:r w:rsidRPr="00E60B15">
              <w:t>4</w:t>
            </w:r>
          </w:p>
        </w:tc>
        <w:tc>
          <w:tcPr>
            <w:tcW w:w="1531" w:type="dxa"/>
            <w:noWrap/>
          </w:tcPr>
          <w:p w14:paraId="3D8B15B8" w14:textId="243889E0" w:rsidR="00E60B15" w:rsidRPr="00E60B15" w:rsidRDefault="00E60B15" w:rsidP="00E60B15"/>
        </w:tc>
        <w:tc>
          <w:tcPr>
            <w:tcW w:w="1355" w:type="dxa"/>
            <w:noWrap/>
          </w:tcPr>
          <w:p w14:paraId="1BCD0FEF" w14:textId="37BE8D1E" w:rsidR="00E60B15" w:rsidRPr="00E60B15" w:rsidRDefault="00E60B15" w:rsidP="00E60B15"/>
        </w:tc>
      </w:tr>
      <w:tr w:rsidR="00E60B15" w:rsidRPr="00E60B15" w14:paraId="3E9245B2" w14:textId="77777777" w:rsidTr="00E60B15">
        <w:trPr>
          <w:trHeight w:val="305"/>
        </w:trPr>
        <w:tc>
          <w:tcPr>
            <w:tcW w:w="1017" w:type="dxa"/>
            <w:noWrap/>
            <w:hideMark/>
          </w:tcPr>
          <w:p w14:paraId="19BFE700" w14:textId="77777777" w:rsidR="00E60B15" w:rsidRPr="00E60B15" w:rsidRDefault="00E60B15" w:rsidP="00E60B15">
            <w:pPr>
              <w:jc w:val="center"/>
            </w:pPr>
            <w:r w:rsidRPr="00E60B15">
              <w:t>4</w:t>
            </w:r>
          </w:p>
        </w:tc>
        <w:tc>
          <w:tcPr>
            <w:tcW w:w="4227" w:type="dxa"/>
            <w:noWrap/>
            <w:hideMark/>
          </w:tcPr>
          <w:p w14:paraId="720D9E19" w14:textId="77777777" w:rsidR="00E60B15" w:rsidRPr="00E60B15" w:rsidRDefault="00E60B15">
            <w:r w:rsidRPr="00E60B15">
              <w:t>Disco de corte 14"</w:t>
            </w:r>
          </w:p>
        </w:tc>
        <w:tc>
          <w:tcPr>
            <w:tcW w:w="1339" w:type="dxa"/>
            <w:noWrap/>
            <w:hideMark/>
          </w:tcPr>
          <w:p w14:paraId="0F7720A4" w14:textId="77777777" w:rsidR="00E60B15" w:rsidRPr="00E60B15" w:rsidRDefault="00E60B15" w:rsidP="00E60B15">
            <w:pPr>
              <w:jc w:val="center"/>
            </w:pPr>
            <w:r w:rsidRPr="00E60B15">
              <w:t>Unidad</w:t>
            </w:r>
          </w:p>
        </w:tc>
        <w:tc>
          <w:tcPr>
            <w:tcW w:w="1092" w:type="dxa"/>
            <w:noWrap/>
            <w:hideMark/>
          </w:tcPr>
          <w:p w14:paraId="682BFB48" w14:textId="77777777" w:rsidR="00E60B15" w:rsidRPr="00E60B15" w:rsidRDefault="00E60B15" w:rsidP="00E60B15">
            <w:pPr>
              <w:jc w:val="center"/>
            </w:pPr>
            <w:r w:rsidRPr="00E60B15">
              <w:t>1</w:t>
            </w:r>
          </w:p>
        </w:tc>
        <w:tc>
          <w:tcPr>
            <w:tcW w:w="1531" w:type="dxa"/>
            <w:noWrap/>
          </w:tcPr>
          <w:p w14:paraId="7A53F2D6" w14:textId="3DB0E0F6" w:rsidR="00E60B15" w:rsidRPr="00E60B15" w:rsidRDefault="00E60B15" w:rsidP="00E60B15"/>
        </w:tc>
        <w:tc>
          <w:tcPr>
            <w:tcW w:w="1355" w:type="dxa"/>
            <w:noWrap/>
          </w:tcPr>
          <w:p w14:paraId="0197FB59" w14:textId="280E0A61" w:rsidR="00E60B15" w:rsidRPr="00E60B15" w:rsidRDefault="00E60B15" w:rsidP="00E60B15"/>
        </w:tc>
      </w:tr>
      <w:tr w:rsidR="00E60B15" w:rsidRPr="00E60B15" w14:paraId="60E9331F" w14:textId="77777777" w:rsidTr="00E60B15">
        <w:trPr>
          <w:trHeight w:val="305"/>
        </w:trPr>
        <w:tc>
          <w:tcPr>
            <w:tcW w:w="1017" w:type="dxa"/>
            <w:noWrap/>
            <w:hideMark/>
          </w:tcPr>
          <w:p w14:paraId="0C8898A2" w14:textId="77777777" w:rsidR="00E60B15" w:rsidRPr="00E60B15" w:rsidRDefault="00E60B15" w:rsidP="00E60B15">
            <w:pPr>
              <w:jc w:val="center"/>
            </w:pPr>
            <w:r w:rsidRPr="00E60B15">
              <w:t>5</w:t>
            </w:r>
          </w:p>
        </w:tc>
        <w:tc>
          <w:tcPr>
            <w:tcW w:w="4227" w:type="dxa"/>
            <w:noWrap/>
            <w:hideMark/>
          </w:tcPr>
          <w:p w14:paraId="6F542B0F" w14:textId="77777777" w:rsidR="00E60B15" w:rsidRPr="00E60B15" w:rsidRDefault="00E60B15">
            <w:r w:rsidRPr="00E60B15">
              <w:t>Chapa galvanizada 2 x 1 m calibre 18</w:t>
            </w:r>
          </w:p>
        </w:tc>
        <w:tc>
          <w:tcPr>
            <w:tcW w:w="1339" w:type="dxa"/>
            <w:noWrap/>
            <w:hideMark/>
          </w:tcPr>
          <w:p w14:paraId="0B04BEBC" w14:textId="77777777" w:rsidR="00E60B15" w:rsidRPr="00E60B15" w:rsidRDefault="00E60B15" w:rsidP="00E60B15">
            <w:pPr>
              <w:jc w:val="center"/>
            </w:pPr>
            <w:r w:rsidRPr="00E60B15">
              <w:t>Unidad</w:t>
            </w:r>
          </w:p>
        </w:tc>
        <w:tc>
          <w:tcPr>
            <w:tcW w:w="1092" w:type="dxa"/>
            <w:noWrap/>
            <w:hideMark/>
          </w:tcPr>
          <w:p w14:paraId="5015F582" w14:textId="77777777" w:rsidR="00E60B15" w:rsidRPr="00E60B15" w:rsidRDefault="00E60B15" w:rsidP="00E60B15">
            <w:pPr>
              <w:jc w:val="center"/>
            </w:pPr>
            <w:r w:rsidRPr="00E60B15">
              <w:t>1</w:t>
            </w:r>
          </w:p>
        </w:tc>
        <w:tc>
          <w:tcPr>
            <w:tcW w:w="1531" w:type="dxa"/>
            <w:noWrap/>
          </w:tcPr>
          <w:p w14:paraId="75785371" w14:textId="03E9EE48" w:rsidR="00E60B15" w:rsidRPr="00E60B15" w:rsidRDefault="00E60B15" w:rsidP="00E60B15"/>
        </w:tc>
        <w:tc>
          <w:tcPr>
            <w:tcW w:w="1355" w:type="dxa"/>
            <w:noWrap/>
          </w:tcPr>
          <w:p w14:paraId="24260060" w14:textId="45B32046" w:rsidR="00E60B15" w:rsidRPr="00E60B15" w:rsidRDefault="00E60B15" w:rsidP="00E60B15"/>
        </w:tc>
      </w:tr>
      <w:tr w:rsidR="00E60B15" w:rsidRPr="00E60B15" w14:paraId="701902A0" w14:textId="77777777" w:rsidTr="00E60B15">
        <w:trPr>
          <w:trHeight w:val="305"/>
        </w:trPr>
        <w:tc>
          <w:tcPr>
            <w:tcW w:w="1017" w:type="dxa"/>
            <w:noWrap/>
            <w:hideMark/>
          </w:tcPr>
          <w:p w14:paraId="6D5B1AB4" w14:textId="77777777" w:rsidR="00E60B15" w:rsidRPr="00E60B15" w:rsidRDefault="00E60B15" w:rsidP="00E60B15">
            <w:pPr>
              <w:jc w:val="center"/>
            </w:pPr>
            <w:r w:rsidRPr="00E60B15">
              <w:t>6</w:t>
            </w:r>
          </w:p>
        </w:tc>
        <w:tc>
          <w:tcPr>
            <w:tcW w:w="4227" w:type="dxa"/>
            <w:noWrap/>
            <w:hideMark/>
          </w:tcPr>
          <w:p w14:paraId="5B1C618D" w14:textId="77777777" w:rsidR="00E60B15" w:rsidRPr="00E60B15" w:rsidRDefault="00E60B15">
            <w:r w:rsidRPr="00E60B15">
              <w:t>Bulón 1/4" x 90 mm con tuerca</w:t>
            </w:r>
          </w:p>
        </w:tc>
        <w:tc>
          <w:tcPr>
            <w:tcW w:w="1339" w:type="dxa"/>
            <w:noWrap/>
            <w:hideMark/>
          </w:tcPr>
          <w:p w14:paraId="6AD7494B" w14:textId="77777777" w:rsidR="00E60B15" w:rsidRPr="00E60B15" w:rsidRDefault="00E60B15" w:rsidP="00E60B15">
            <w:pPr>
              <w:jc w:val="center"/>
            </w:pPr>
            <w:r w:rsidRPr="00E60B15">
              <w:t>Unidad</w:t>
            </w:r>
          </w:p>
        </w:tc>
        <w:tc>
          <w:tcPr>
            <w:tcW w:w="1092" w:type="dxa"/>
            <w:noWrap/>
            <w:hideMark/>
          </w:tcPr>
          <w:p w14:paraId="6023B1BD" w14:textId="77777777" w:rsidR="00E60B15" w:rsidRPr="00E60B15" w:rsidRDefault="00E60B15" w:rsidP="00E60B15">
            <w:pPr>
              <w:jc w:val="center"/>
            </w:pPr>
            <w:r w:rsidRPr="00E60B15">
              <w:t>41</w:t>
            </w:r>
          </w:p>
        </w:tc>
        <w:tc>
          <w:tcPr>
            <w:tcW w:w="1531" w:type="dxa"/>
            <w:noWrap/>
          </w:tcPr>
          <w:p w14:paraId="5466844A" w14:textId="488F002B" w:rsidR="00E60B15" w:rsidRPr="00E60B15" w:rsidRDefault="00E60B15" w:rsidP="00E60B15"/>
        </w:tc>
        <w:tc>
          <w:tcPr>
            <w:tcW w:w="1355" w:type="dxa"/>
            <w:noWrap/>
          </w:tcPr>
          <w:p w14:paraId="7BEDE28C" w14:textId="4066F342" w:rsidR="00E60B15" w:rsidRPr="00E60B15" w:rsidRDefault="00E60B15" w:rsidP="00E60B15"/>
        </w:tc>
      </w:tr>
      <w:tr w:rsidR="00E60B15" w:rsidRPr="00E60B15" w14:paraId="7232F974" w14:textId="77777777" w:rsidTr="00E60B15">
        <w:trPr>
          <w:trHeight w:val="305"/>
        </w:trPr>
        <w:tc>
          <w:tcPr>
            <w:tcW w:w="1017" w:type="dxa"/>
            <w:noWrap/>
            <w:hideMark/>
          </w:tcPr>
          <w:p w14:paraId="0A86B861" w14:textId="77777777" w:rsidR="00E60B15" w:rsidRPr="00E60B15" w:rsidRDefault="00E60B15" w:rsidP="00E60B15">
            <w:pPr>
              <w:jc w:val="center"/>
            </w:pPr>
            <w:r w:rsidRPr="00E60B15">
              <w:t>7</w:t>
            </w:r>
          </w:p>
        </w:tc>
        <w:tc>
          <w:tcPr>
            <w:tcW w:w="4227" w:type="dxa"/>
            <w:noWrap/>
            <w:hideMark/>
          </w:tcPr>
          <w:p w14:paraId="6D5C0547" w14:textId="77777777" w:rsidR="00E60B15" w:rsidRPr="00E60B15" w:rsidRDefault="00E60B15">
            <w:r w:rsidRPr="00E60B15">
              <w:t>Arandela 1/4"</w:t>
            </w:r>
          </w:p>
        </w:tc>
        <w:tc>
          <w:tcPr>
            <w:tcW w:w="1339" w:type="dxa"/>
            <w:noWrap/>
            <w:hideMark/>
          </w:tcPr>
          <w:p w14:paraId="7E435CCA" w14:textId="77777777" w:rsidR="00E60B15" w:rsidRPr="00E60B15" w:rsidRDefault="00E60B15" w:rsidP="00E60B15">
            <w:pPr>
              <w:jc w:val="center"/>
            </w:pPr>
            <w:r w:rsidRPr="00E60B15">
              <w:t>Unidad</w:t>
            </w:r>
          </w:p>
        </w:tc>
        <w:tc>
          <w:tcPr>
            <w:tcW w:w="1092" w:type="dxa"/>
            <w:noWrap/>
            <w:hideMark/>
          </w:tcPr>
          <w:p w14:paraId="794BB614" w14:textId="77777777" w:rsidR="00E60B15" w:rsidRPr="00E60B15" w:rsidRDefault="00E60B15" w:rsidP="00E60B15">
            <w:pPr>
              <w:jc w:val="center"/>
            </w:pPr>
            <w:r w:rsidRPr="00E60B15">
              <w:t>82</w:t>
            </w:r>
          </w:p>
        </w:tc>
        <w:tc>
          <w:tcPr>
            <w:tcW w:w="1531" w:type="dxa"/>
            <w:noWrap/>
          </w:tcPr>
          <w:p w14:paraId="6895117A" w14:textId="5C8EFCC0" w:rsidR="00E60B15" w:rsidRPr="00E60B15" w:rsidRDefault="00E60B15" w:rsidP="00E60B15"/>
        </w:tc>
        <w:tc>
          <w:tcPr>
            <w:tcW w:w="1355" w:type="dxa"/>
            <w:noWrap/>
          </w:tcPr>
          <w:p w14:paraId="39CC6B09" w14:textId="31065F9E" w:rsidR="00E60B15" w:rsidRPr="00E60B15" w:rsidRDefault="00E60B15" w:rsidP="00E60B15"/>
        </w:tc>
      </w:tr>
      <w:tr w:rsidR="00E60B15" w:rsidRPr="00E60B15" w14:paraId="443EBEF3" w14:textId="77777777" w:rsidTr="00E60B15">
        <w:trPr>
          <w:trHeight w:val="305"/>
        </w:trPr>
        <w:tc>
          <w:tcPr>
            <w:tcW w:w="1017" w:type="dxa"/>
            <w:noWrap/>
            <w:hideMark/>
          </w:tcPr>
          <w:p w14:paraId="2898D865" w14:textId="77777777" w:rsidR="00E60B15" w:rsidRPr="00E60B15" w:rsidRDefault="00E60B15" w:rsidP="00E60B15">
            <w:pPr>
              <w:jc w:val="center"/>
            </w:pPr>
            <w:r w:rsidRPr="00E60B15">
              <w:t>8</w:t>
            </w:r>
          </w:p>
        </w:tc>
        <w:tc>
          <w:tcPr>
            <w:tcW w:w="4227" w:type="dxa"/>
            <w:noWrap/>
            <w:hideMark/>
          </w:tcPr>
          <w:p w14:paraId="0AB25AE9" w14:textId="77777777" w:rsidR="00E60B15" w:rsidRPr="00E60B15" w:rsidRDefault="00E60B15">
            <w:r w:rsidRPr="00E60B15">
              <w:t>Electrodo 2,5 mm punta azul</w:t>
            </w:r>
          </w:p>
        </w:tc>
        <w:tc>
          <w:tcPr>
            <w:tcW w:w="1339" w:type="dxa"/>
            <w:noWrap/>
            <w:hideMark/>
          </w:tcPr>
          <w:p w14:paraId="7756434E" w14:textId="77777777" w:rsidR="00E60B15" w:rsidRPr="00E60B15" w:rsidRDefault="00E60B15" w:rsidP="00E60B15">
            <w:pPr>
              <w:jc w:val="center"/>
            </w:pPr>
            <w:r w:rsidRPr="00E60B15">
              <w:t>Kilogramo</w:t>
            </w:r>
          </w:p>
        </w:tc>
        <w:tc>
          <w:tcPr>
            <w:tcW w:w="1092" w:type="dxa"/>
            <w:noWrap/>
            <w:hideMark/>
          </w:tcPr>
          <w:p w14:paraId="4360FD0C" w14:textId="77777777" w:rsidR="00E60B15" w:rsidRPr="00E60B15" w:rsidRDefault="00E60B15" w:rsidP="00E60B15">
            <w:pPr>
              <w:jc w:val="center"/>
            </w:pPr>
            <w:r w:rsidRPr="00E60B15">
              <w:t>2</w:t>
            </w:r>
          </w:p>
        </w:tc>
        <w:tc>
          <w:tcPr>
            <w:tcW w:w="1531" w:type="dxa"/>
            <w:noWrap/>
          </w:tcPr>
          <w:p w14:paraId="7AD89CFB" w14:textId="67B32B72" w:rsidR="00E60B15" w:rsidRPr="00E60B15" w:rsidRDefault="00E60B15" w:rsidP="00E60B15"/>
        </w:tc>
        <w:tc>
          <w:tcPr>
            <w:tcW w:w="1355" w:type="dxa"/>
            <w:noWrap/>
          </w:tcPr>
          <w:p w14:paraId="630B5167" w14:textId="74832F1C" w:rsidR="00E60B15" w:rsidRPr="00E60B15" w:rsidRDefault="00E60B15" w:rsidP="00E60B15"/>
        </w:tc>
      </w:tr>
      <w:tr w:rsidR="00E60B15" w:rsidRPr="00E60B15" w14:paraId="71B443CA" w14:textId="77777777" w:rsidTr="00E60B15">
        <w:trPr>
          <w:trHeight w:val="305"/>
        </w:trPr>
        <w:tc>
          <w:tcPr>
            <w:tcW w:w="1017" w:type="dxa"/>
            <w:noWrap/>
            <w:hideMark/>
          </w:tcPr>
          <w:p w14:paraId="363044A6" w14:textId="77777777" w:rsidR="00E60B15" w:rsidRPr="00E60B15" w:rsidRDefault="00E60B15" w:rsidP="00E60B15">
            <w:pPr>
              <w:jc w:val="center"/>
            </w:pPr>
            <w:r w:rsidRPr="00E60B15">
              <w:t>9</w:t>
            </w:r>
          </w:p>
        </w:tc>
        <w:tc>
          <w:tcPr>
            <w:tcW w:w="4227" w:type="dxa"/>
            <w:noWrap/>
            <w:hideMark/>
          </w:tcPr>
          <w:p w14:paraId="74C65C02" w14:textId="77777777" w:rsidR="00E60B15" w:rsidRPr="00E60B15" w:rsidRDefault="00E60B15">
            <w:r w:rsidRPr="00E60B15">
              <w:t>Thinner</w:t>
            </w:r>
          </w:p>
        </w:tc>
        <w:tc>
          <w:tcPr>
            <w:tcW w:w="1339" w:type="dxa"/>
            <w:noWrap/>
            <w:hideMark/>
          </w:tcPr>
          <w:p w14:paraId="78C4B268" w14:textId="77777777" w:rsidR="00E60B15" w:rsidRPr="00E60B15" w:rsidRDefault="00E60B15" w:rsidP="00E60B15">
            <w:pPr>
              <w:jc w:val="center"/>
            </w:pPr>
            <w:r w:rsidRPr="00E60B15">
              <w:t>Litro</w:t>
            </w:r>
          </w:p>
        </w:tc>
        <w:tc>
          <w:tcPr>
            <w:tcW w:w="1092" w:type="dxa"/>
            <w:noWrap/>
            <w:hideMark/>
          </w:tcPr>
          <w:p w14:paraId="2CFD3F63" w14:textId="77777777" w:rsidR="00E60B15" w:rsidRPr="00E60B15" w:rsidRDefault="00E60B15" w:rsidP="00E60B15">
            <w:pPr>
              <w:jc w:val="center"/>
            </w:pPr>
            <w:r w:rsidRPr="00E60B15">
              <w:t>4</w:t>
            </w:r>
          </w:p>
        </w:tc>
        <w:tc>
          <w:tcPr>
            <w:tcW w:w="1531" w:type="dxa"/>
            <w:noWrap/>
          </w:tcPr>
          <w:p w14:paraId="0A757955" w14:textId="3345A6F3" w:rsidR="00E60B15" w:rsidRPr="00E60B15" w:rsidRDefault="00E60B15" w:rsidP="00E60B15"/>
        </w:tc>
        <w:tc>
          <w:tcPr>
            <w:tcW w:w="1355" w:type="dxa"/>
            <w:noWrap/>
          </w:tcPr>
          <w:p w14:paraId="57BC667A" w14:textId="5F96B25E" w:rsidR="00E60B15" w:rsidRPr="00E60B15" w:rsidRDefault="00E60B15" w:rsidP="00E60B15"/>
        </w:tc>
      </w:tr>
      <w:tr w:rsidR="00E60B15" w:rsidRPr="00E60B15" w14:paraId="401FC19F" w14:textId="77777777" w:rsidTr="00E60B15">
        <w:trPr>
          <w:trHeight w:val="321"/>
        </w:trPr>
        <w:tc>
          <w:tcPr>
            <w:tcW w:w="1017" w:type="dxa"/>
            <w:noWrap/>
            <w:hideMark/>
          </w:tcPr>
          <w:p w14:paraId="2B9984AF" w14:textId="77777777" w:rsidR="00E60B15" w:rsidRPr="00E60B15" w:rsidRDefault="00E60B15" w:rsidP="00E60B15">
            <w:pPr>
              <w:jc w:val="center"/>
            </w:pPr>
            <w:r w:rsidRPr="00E60B15">
              <w:t>10</w:t>
            </w:r>
          </w:p>
        </w:tc>
        <w:tc>
          <w:tcPr>
            <w:tcW w:w="4227" w:type="dxa"/>
            <w:noWrap/>
            <w:hideMark/>
          </w:tcPr>
          <w:p w14:paraId="3B84016B" w14:textId="77777777" w:rsidR="00E60B15" w:rsidRPr="00E60B15" w:rsidRDefault="00E60B15">
            <w:r w:rsidRPr="00E60B15">
              <w:t>Pintura sintética color negro (envase x 4 litros)</w:t>
            </w:r>
          </w:p>
        </w:tc>
        <w:tc>
          <w:tcPr>
            <w:tcW w:w="1339" w:type="dxa"/>
            <w:noWrap/>
            <w:hideMark/>
          </w:tcPr>
          <w:p w14:paraId="52374986" w14:textId="77777777" w:rsidR="00E60B15" w:rsidRPr="00E60B15" w:rsidRDefault="00E60B15" w:rsidP="00E60B15">
            <w:pPr>
              <w:jc w:val="center"/>
            </w:pPr>
            <w:r w:rsidRPr="00E60B15">
              <w:t>Unidad</w:t>
            </w:r>
          </w:p>
        </w:tc>
        <w:tc>
          <w:tcPr>
            <w:tcW w:w="1092" w:type="dxa"/>
            <w:noWrap/>
            <w:hideMark/>
          </w:tcPr>
          <w:p w14:paraId="2E0C89D9" w14:textId="77777777" w:rsidR="00E60B15" w:rsidRPr="00E60B15" w:rsidRDefault="00E60B15" w:rsidP="00E60B15">
            <w:pPr>
              <w:jc w:val="center"/>
            </w:pPr>
            <w:r w:rsidRPr="00E60B15">
              <w:t>3</w:t>
            </w:r>
          </w:p>
        </w:tc>
        <w:tc>
          <w:tcPr>
            <w:tcW w:w="1531" w:type="dxa"/>
            <w:noWrap/>
          </w:tcPr>
          <w:p w14:paraId="32112073" w14:textId="5482CC9A" w:rsidR="00E60B15" w:rsidRPr="00E60B15" w:rsidRDefault="00E60B15" w:rsidP="00E60B15"/>
        </w:tc>
        <w:tc>
          <w:tcPr>
            <w:tcW w:w="1355" w:type="dxa"/>
            <w:noWrap/>
          </w:tcPr>
          <w:p w14:paraId="5616B4B7" w14:textId="12229A36" w:rsidR="00E60B15" w:rsidRPr="00E60B15" w:rsidRDefault="00E60B15" w:rsidP="00E60B15"/>
        </w:tc>
      </w:tr>
      <w:tr w:rsidR="00E60B15" w:rsidRPr="00E60B15" w14:paraId="5D238737" w14:textId="77777777" w:rsidTr="00E60B15">
        <w:trPr>
          <w:trHeight w:val="305"/>
        </w:trPr>
        <w:tc>
          <w:tcPr>
            <w:tcW w:w="1017" w:type="dxa"/>
            <w:noWrap/>
            <w:hideMark/>
          </w:tcPr>
          <w:p w14:paraId="1D53D53E" w14:textId="77777777" w:rsidR="00E60B15" w:rsidRPr="00E60B15" w:rsidRDefault="00E60B15" w:rsidP="00E60B15">
            <w:pPr>
              <w:jc w:val="center"/>
            </w:pPr>
            <w:r w:rsidRPr="00E60B15">
              <w:t>11</w:t>
            </w:r>
          </w:p>
        </w:tc>
        <w:tc>
          <w:tcPr>
            <w:tcW w:w="4227" w:type="dxa"/>
            <w:noWrap/>
            <w:hideMark/>
          </w:tcPr>
          <w:p w14:paraId="34287541" w14:textId="77777777" w:rsidR="00E60B15" w:rsidRPr="00E60B15" w:rsidRDefault="00E60B15">
            <w:r w:rsidRPr="00E60B15">
              <w:t>Pincel calidad extra cerda blanca N° 25</w:t>
            </w:r>
          </w:p>
        </w:tc>
        <w:tc>
          <w:tcPr>
            <w:tcW w:w="1339" w:type="dxa"/>
            <w:noWrap/>
            <w:hideMark/>
          </w:tcPr>
          <w:p w14:paraId="0F270E44" w14:textId="77777777" w:rsidR="00E60B15" w:rsidRPr="00E60B15" w:rsidRDefault="00E60B15" w:rsidP="00E60B15">
            <w:pPr>
              <w:jc w:val="center"/>
            </w:pPr>
            <w:r w:rsidRPr="00E60B15">
              <w:t>Unidad</w:t>
            </w:r>
          </w:p>
        </w:tc>
        <w:tc>
          <w:tcPr>
            <w:tcW w:w="1092" w:type="dxa"/>
            <w:noWrap/>
            <w:hideMark/>
          </w:tcPr>
          <w:p w14:paraId="685AFD66" w14:textId="77777777" w:rsidR="00E60B15" w:rsidRPr="00E60B15" w:rsidRDefault="00E60B15" w:rsidP="00E60B15">
            <w:pPr>
              <w:jc w:val="center"/>
            </w:pPr>
            <w:r w:rsidRPr="00E60B15">
              <w:t>4</w:t>
            </w:r>
          </w:p>
        </w:tc>
        <w:tc>
          <w:tcPr>
            <w:tcW w:w="1531" w:type="dxa"/>
            <w:noWrap/>
          </w:tcPr>
          <w:p w14:paraId="05B822D3" w14:textId="6DED5C15" w:rsidR="00E60B15" w:rsidRPr="00E60B15" w:rsidRDefault="00E60B15" w:rsidP="00E60B15"/>
        </w:tc>
        <w:tc>
          <w:tcPr>
            <w:tcW w:w="1355" w:type="dxa"/>
            <w:noWrap/>
          </w:tcPr>
          <w:p w14:paraId="041CBA4B" w14:textId="38F0189F" w:rsidR="00E60B15" w:rsidRPr="00E60B15" w:rsidRDefault="00E60B15" w:rsidP="00E60B15"/>
        </w:tc>
      </w:tr>
      <w:tr w:rsidR="00E60B15" w:rsidRPr="00E60B15" w14:paraId="085D850C" w14:textId="77777777" w:rsidTr="00E60B15">
        <w:trPr>
          <w:trHeight w:val="305"/>
        </w:trPr>
        <w:tc>
          <w:tcPr>
            <w:tcW w:w="1017" w:type="dxa"/>
            <w:noWrap/>
            <w:hideMark/>
          </w:tcPr>
          <w:p w14:paraId="37073D1F" w14:textId="77777777" w:rsidR="00E60B15" w:rsidRPr="00E60B15" w:rsidRDefault="00E60B15" w:rsidP="00E60B15">
            <w:pPr>
              <w:jc w:val="center"/>
            </w:pPr>
            <w:r w:rsidRPr="00E60B15">
              <w:t>12</w:t>
            </w:r>
          </w:p>
        </w:tc>
        <w:tc>
          <w:tcPr>
            <w:tcW w:w="4227" w:type="dxa"/>
            <w:noWrap/>
            <w:hideMark/>
          </w:tcPr>
          <w:p w14:paraId="2BC09692" w14:textId="77777777" w:rsidR="00E60B15" w:rsidRPr="00E60B15" w:rsidRDefault="00E60B15">
            <w:r w:rsidRPr="00E60B15">
              <w:t>Pincel calidad extra cerda blanca N° 20</w:t>
            </w:r>
          </w:p>
        </w:tc>
        <w:tc>
          <w:tcPr>
            <w:tcW w:w="1339" w:type="dxa"/>
            <w:noWrap/>
            <w:hideMark/>
          </w:tcPr>
          <w:p w14:paraId="165D1D62" w14:textId="77777777" w:rsidR="00E60B15" w:rsidRPr="00E60B15" w:rsidRDefault="00E60B15" w:rsidP="00E60B15">
            <w:pPr>
              <w:jc w:val="center"/>
            </w:pPr>
            <w:r w:rsidRPr="00E60B15">
              <w:t>Unidad</w:t>
            </w:r>
          </w:p>
        </w:tc>
        <w:tc>
          <w:tcPr>
            <w:tcW w:w="1092" w:type="dxa"/>
            <w:noWrap/>
            <w:hideMark/>
          </w:tcPr>
          <w:p w14:paraId="0D3CF0E0" w14:textId="77777777" w:rsidR="00E60B15" w:rsidRPr="00E60B15" w:rsidRDefault="00E60B15" w:rsidP="00E60B15">
            <w:pPr>
              <w:jc w:val="center"/>
            </w:pPr>
            <w:r w:rsidRPr="00E60B15">
              <w:t>4</w:t>
            </w:r>
          </w:p>
        </w:tc>
        <w:tc>
          <w:tcPr>
            <w:tcW w:w="1531" w:type="dxa"/>
            <w:noWrap/>
          </w:tcPr>
          <w:p w14:paraId="75F184A8" w14:textId="04337CC1" w:rsidR="00E60B15" w:rsidRPr="00E60B15" w:rsidRDefault="00E60B15" w:rsidP="00E60B15"/>
        </w:tc>
        <w:tc>
          <w:tcPr>
            <w:tcW w:w="1355" w:type="dxa"/>
            <w:noWrap/>
          </w:tcPr>
          <w:p w14:paraId="4D7B2594" w14:textId="45F2870B" w:rsidR="00E60B15" w:rsidRPr="00E60B15" w:rsidRDefault="00E60B15" w:rsidP="00E60B15"/>
        </w:tc>
      </w:tr>
      <w:tr w:rsidR="00E60B15" w:rsidRPr="00E60B15" w14:paraId="3515A8C3" w14:textId="77777777" w:rsidTr="00E60B15">
        <w:trPr>
          <w:trHeight w:val="305"/>
        </w:trPr>
        <w:tc>
          <w:tcPr>
            <w:tcW w:w="1017" w:type="dxa"/>
            <w:noWrap/>
            <w:hideMark/>
          </w:tcPr>
          <w:p w14:paraId="06C5CE84" w14:textId="77777777" w:rsidR="00E60B15" w:rsidRPr="00E60B15" w:rsidRDefault="00E60B15" w:rsidP="00E60B15">
            <w:pPr>
              <w:jc w:val="center"/>
            </w:pPr>
            <w:r w:rsidRPr="00E60B15">
              <w:t>13</w:t>
            </w:r>
          </w:p>
        </w:tc>
        <w:tc>
          <w:tcPr>
            <w:tcW w:w="4227" w:type="dxa"/>
            <w:noWrap/>
            <w:hideMark/>
          </w:tcPr>
          <w:p w14:paraId="6D90576C" w14:textId="77777777" w:rsidR="00E60B15" w:rsidRPr="00E60B15" w:rsidRDefault="00E60B15">
            <w:r w:rsidRPr="00E60B15">
              <w:t>Vinilo autoadhesivo para cartelería vial de 75 cm x 75 cm</w:t>
            </w:r>
          </w:p>
        </w:tc>
        <w:tc>
          <w:tcPr>
            <w:tcW w:w="1339" w:type="dxa"/>
            <w:noWrap/>
            <w:hideMark/>
          </w:tcPr>
          <w:p w14:paraId="5576B049" w14:textId="77777777" w:rsidR="00E60B15" w:rsidRPr="00E60B15" w:rsidRDefault="00E60B15" w:rsidP="00E60B15">
            <w:pPr>
              <w:jc w:val="center"/>
            </w:pPr>
            <w:r w:rsidRPr="00E60B15">
              <w:t>Unidad</w:t>
            </w:r>
          </w:p>
        </w:tc>
        <w:tc>
          <w:tcPr>
            <w:tcW w:w="1092" w:type="dxa"/>
            <w:noWrap/>
            <w:hideMark/>
          </w:tcPr>
          <w:p w14:paraId="4555C9A5" w14:textId="77777777" w:rsidR="00E60B15" w:rsidRPr="00E60B15" w:rsidRDefault="00E60B15" w:rsidP="00E60B15">
            <w:pPr>
              <w:jc w:val="center"/>
            </w:pPr>
            <w:r w:rsidRPr="00E60B15">
              <w:t>21</w:t>
            </w:r>
          </w:p>
        </w:tc>
        <w:tc>
          <w:tcPr>
            <w:tcW w:w="1531" w:type="dxa"/>
            <w:noWrap/>
          </w:tcPr>
          <w:p w14:paraId="072592B7" w14:textId="77C0C973" w:rsidR="00E60B15" w:rsidRPr="00E60B15" w:rsidRDefault="00E60B15" w:rsidP="00E60B15"/>
        </w:tc>
        <w:tc>
          <w:tcPr>
            <w:tcW w:w="1355" w:type="dxa"/>
            <w:noWrap/>
          </w:tcPr>
          <w:p w14:paraId="477A2CCE" w14:textId="46459DBA" w:rsidR="00E60B15" w:rsidRPr="00E60B15" w:rsidRDefault="00E60B15" w:rsidP="00E60B15"/>
        </w:tc>
      </w:tr>
      <w:tr w:rsidR="00E60B15" w:rsidRPr="00E60B15" w14:paraId="543CFBD3" w14:textId="77777777" w:rsidTr="00E60B15">
        <w:trPr>
          <w:trHeight w:val="321"/>
        </w:trPr>
        <w:tc>
          <w:tcPr>
            <w:tcW w:w="1017" w:type="dxa"/>
            <w:noWrap/>
            <w:hideMark/>
          </w:tcPr>
          <w:p w14:paraId="1AF81716" w14:textId="77777777" w:rsidR="00E60B15" w:rsidRPr="00E60B15" w:rsidRDefault="00E60B15" w:rsidP="00E60B15">
            <w:pPr>
              <w:rPr>
                <w:b/>
                <w:bCs/>
              </w:rPr>
            </w:pPr>
            <w:r w:rsidRPr="00E60B15">
              <w:rPr>
                <w:b/>
                <w:bCs/>
              </w:rPr>
              <w:t>Total</w:t>
            </w:r>
          </w:p>
        </w:tc>
        <w:tc>
          <w:tcPr>
            <w:tcW w:w="4227" w:type="dxa"/>
            <w:noWrap/>
            <w:hideMark/>
          </w:tcPr>
          <w:p w14:paraId="3A9A5D17" w14:textId="77777777" w:rsidR="00E60B15" w:rsidRPr="00E60B15" w:rsidRDefault="00E60B15" w:rsidP="00E60B15">
            <w:pPr>
              <w:rPr>
                <w:b/>
                <w:bCs/>
              </w:rPr>
            </w:pPr>
          </w:p>
        </w:tc>
        <w:tc>
          <w:tcPr>
            <w:tcW w:w="1339" w:type="dxa"/>
            <w:noWrap/>
            <w:hideMark/>
          </w:tcPr>
          <w:p w14:paraId="4EF21ABD" w14:textId="77777777" w:rsidR="00E60B15" w:rsidRPr="00E60B15" w:rsidRDefault="00E60B15"/>
        </w:tc>
        <w:tc>
          <w:tcPr>
            <w:tcW w:w="1092" w:type="dxa"/>
            <w:noWrap/>
            <w:hideMark/>
          </w:tcPr>
          <w:p w14:paraId="38F8A744" w14:textId="77777777" w:rsidR="00E60B15" w:rsidRPr="00E60B15" w:rsidRDefault="00E60B15" w:rsidP="00E60B15">
            <w:pPr>
              <w:rPr>
                <w:b/>
                <w:bCs/>
              </w:rPr>
            </w:pPr>
            <w:r w:rsidRPr="00E60B15">
              <w:rPr>
                <w:b/>
                <w:bCs/>
              </w:rPr>
              <w:t> </w:t>
            </w:r>
          </w:p>
        </w:tc>
        <w:tc>
          <w:tcPr>
            <w:tcW w:w="1531" w:type="dxa"/>
            <w:noWrap/>
            <w:hideMark/>
          </w:tcPr>
          <w:p w14:paraId="3635B70B" w14:textId="77777777" w:rsidR="00E60B15" w:rsidRPr="00E60B15" w:rsidRDefault="00E60B15" w:rsidP="00E60B15">
            <w:pPr>
              <w:rPr>
                <w:b/>
                <w:bCs/>
              </w:rPr>
            </w:pPr>
            <w:r w:rsidRPr="00E60B15">
              <w:rPr>
                <w:b/>
                <w:bCs/>
              </w:rPr>
              <w:t> </w:t>
            </w:r>
          </w:p>
        </w:tc>
        <w:tc>
          <w:tcPr>
            <w:tcW w:w="1355" w:type="dxa"/>
            <w:noWrap/>
            <w:hideMark/>
          </w:tcPr>
          <w:p w14:paraId="45BBE495" w14:textId="3B9A5A1B" w:rsidR="00E60B15" w:rsidRPr="00E60B15" w:rsidRDefault="00E60B15" w:rsidP="00E60B15">
            <w:pPr>
              <w:rPr>
                <w:b/>
                <w:bCs/>
              </w:rPr>
            </w:pPr>
            <w:r w:rsidRPr="00E60B15">
              <w:rPr>
                <w:b/>
                <w:bCs/>
              </w:rPr>
              <w:t xml:space="preserve">$ </w:t>
            </w:r>
          </w:p>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D565" w14:textId="77777777" w:rsidR="00A3556E" w:rsidRDefault="00A3556E" w:rsidP="00D54B95">
      <w:pPr>
        <w:spacing w:after="0" w:line="240" w:lineRule="auto"/>
      </w:pPr>
      <w:r>
        <w:separator/>
      </w:r>
    </w:p>
  </w:endnote>
  <w:endnote w:type="continuationSeparator" w:id="0">
    <w:p w14:paraId="22242DDB" w14:textId="77777777" w:rsidR="00A3556E" w:rsidRDefault="00A3556E"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835A" w14:textId="77777777" w:rsidR="00A3556E" w:rsidRDefault="00A3556E" w:rsidP="00D54B95">
      <w:pPr>
        <w:spacing w:after="0" w:line="240" w:lineRule="auto"/>
      </w:pPr>
      <w:r>
        <w:separator/>
      </w:r>
    </w:p>
  </w:footnote>
  <w:footnote w:type="continuationSeparator" w:id="0">
    <w:p w14:paraId="17E45242" w14:textId="77777777" w:rsidR="00A3556E" w:rsidRDefault="00A3556E"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E37"/>
    <w:multiLevelType w:val="multilevel"/>
    <w:tmpl w:val="C9D2F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8"/>
  </w:num>
  <w:num w:numId="2">
    <w:abstractNumId w:val="12"/>
  </w:num>
  <w:num w:numId="3">
    <w:abstractNumId w:val="11"/>
  </w:num>
  <w:num w:numId="4">
    <w:abstractNumId w:val="6"/>
  </w:num>
  <w:num w:numId="5">
    <w:abstractNumId w:val="3"/>
  </w:num>
  <w:num w:numId="6">
    <w:abstractNumId w:val="9"/>
  </w:num>
  <w:num w:numId="7">
    <w:abstractNumId w:val="10"/>
  </w:num>
  <w:num w:numId="8">
    <w:abstractNumId w:val="4"/>
  </w:num>
  <w:num w:numId="9">
    <w:abstractNumId w:val="5"/>
  </w:num>
  <w:num w:numId="10">
    <w:abstractNumId w:val="7"/>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66290"/>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33AB"/>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3556E"/>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57C53"/>
    <w:rsid w:val="00E60B15"/>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57C53"/>
    <w:pPr>
      <w:spacing w:before="100" w:beforeAutospacing="1" w:after="100" w:afterAutospacing="1"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289363383">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57127547">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71333492">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5036</Words>
  <Characters>27703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cp:revision>
  <cp:lastPrinted>2024-02-23T11:36:00Z</cp:lastPrinted>
  <dcterms:created xsi:type="dcterms:W3CDTF">2026-06-22T14:07:00Z</dcterms:created>
  <dcterms:modified xsi:type="dcterms:W3CDTF">2026-06-22T14:39:00Z</dcterms:modified>
</cp:coreProperties>
</file>