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CE0C89F"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F3450E">
        <w:rPr>
          <w:rFonts w:ascii="Arial" w:hAnsi="Arial" w:cs="Arial"/>
          <w:sz w:val="24"/>
          <w:szCs w:val="24"/>
          <w:lang w:val="es-MX"/>
        </w:rPr>
        <w:t>573156</w:t>
      </w:r>
    </w:p>
    <w:p w14:paraId="0CA44925" w14:textId="52C94CF9"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F3450E" w:rsidRPr="00F3450E">
        <w:rPr>
          <w:rFonts w:ascii="Arial" w:hAnsi="Arial" w:cs="Arial"/>
          <w:sz w:val="24"/>
          <w:szCs w:val="24"/>
          <w:lang w:val="es-MX"/>
        </w:rPr>
        <w:t>La presente convocatoria tiene por objeto</w:t>
      </w:r>
      <w:r w:rsidR="00F3450E">
        <w:rPr>
          <w:rFonts w:ascii="Arial" w:hAnsi="Arial" w:cs="Arial"/>
          <w:sz w:val="24"/>
          <w:szCs w:val="24"/>
          <w:lang w:val="es-MX"/>
        </w:rPr>
        <w:t xml:space="preserve"> la a</w:t>
      </w:r>
      <w:r w:rsidR="00F3450E" w:rsidRPr="00F3450E">
        <w:rPr>
          <w:rFonts w:ascii="Arial" w:hAnsi="Arial" w:cs="Arial"/>
          <w:sz w:val="24"/>
          <w:szCs w:val="24"/>
          <w:lang w:val="es-MX"/>
        </w:rPr>
        <w:t>dquisición de adoquines de hormigón tipo tránsito pesado destinados a trabajos de colocación y mejoramiento en el Campo de Deporte Municipal, dependiente de la Municipalidad de San Ramón de la Nueva Orán.</w:t>
      </w:r>
    </w:p>
    <w:bookmarkEnd w:id="0"/>
    <w:p w14:paraId="17EE21AB" w14:textId="3200232A"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F3450E">
        <w:rPr>
          <w:rFonts w:ascii="Arial" w:hAnsi="Arial" w:cs="Arial"/>
          <w:sz w:val="24"/>
          <w:szCs w:val="24"/>
          <w:lang w:val="es-MX"/>
        </w:rPr>
        <w:t>03</w:t>
      </w:r>
      <w:r w:rsidR="00E43BD1" w:rsidRPr="00E43BD1">
        <w:rPr>
          <w:rFonts w:ascii="Arial" w:hAnsi="Arial" w:cs="Arial"/>
          <w:sz w:val="24"/>
          <w:szCs w:val="24"/>
        </w:rPr>
        <w:t xml:space="preserve"> de </w:t>
      </w:r>
      <w:r w:rsidR="00F3450E">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DEC13FE"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F3450E">
        <w:rPr>
          <w:rFonts w:ascii="Arial" w:hAnsi="Arial" w:cs="Arial"/>
          <w:sz w:val="24"/>
          <w:szCs w:val="24"/>
          <w:lang w:val="es-419"/>
        </w:rPr>
        <w:t>03</w:t>
      </w:r>
      <w:r w:rsidRPr="00A066CE">
        <w:rPr>
          <w:rFonts w:ascii="Arial" w:hAnsi="Arial" w:cs="Arial"/>
          <w:sz w:val="24"/>
          <w:szCs w:val="24"/>
          <w:lang w:val="es-419"/>
        </w:rPr>
        <w:t>/0</w:t>
      </w:r>
      <w:r w:rsidR="00F3450E">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419AA542"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F3450E" w:rsidRPr="00F3450E">
        <w:rPr>
          <w:rFonts w:ascii="Arial" w:hAnsi="Arial" w:cs="Arial"/>
          <w:sz w:val="24"/>
          <w:szCs w:val="24"/>
          <w:lang w:val="es-MX"/>
        </w:rPr>
        <w:t>DOSCIENTOS OCHENTA Y OCHO METROS CUADRADOS (288 m²) de adoquín de hormigón medida 8x10x6 cm, apto para tránsito pesado, destinados a la ejecución de trabajos de colocación en el Complejo Deportivo Municipal, sector asadores, conforme a las especificaciones técnicas y condiciones establecidas en el presente pliego</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213" w:type="dxa"/>
        <w:tblInd w:w="-578" w:type="dxa"/>
        <w:tblLook w:val="04A0" w:firstRow="1" w:lastRow="0" w:firstColumn="1" w:lastColumn="0" w:noHBand="0" w:noVBand="1"/>
      </w:tblPr>
      <w:tblGrid>
        <w:gridCol w:w="988"/>
        <w:gridCol w:w="3524"/>
        <w:gridCol w:w="1477"/>
        <w:gridCol w:w="1035"/>
        <w:gridCol w:w="1694"/>
        <w:gridCol w:w="1495"/>
      </w:tblGrid>
      <w:tr w:rsidR="00D62186" w:rsidRPr="00F3450E" w14:paraId="34E64894" w14:textId="77777777" w:rsidTr="00D62186">
        <w:trPr>
          <w:trHeight w:val="642"/>
        </w:trPr>
        <w:tc>
          <w:tcPr>
            <w:tcW w:w="988" w:type="dxa"/>
            <w:hideMark/>
          </w:tcPr>
          <w:p w14:paraId="5FA72935" w14:textId="77777777" w:rsidR="00F3450E" w:rsidRPr="00F3450E" w:rsidRDefault="00F3450E" w:rsidP="00D62186">
            <w:pPr>
              <w:jc w:val="center"/>
              <w:rPr>
                <w:b/>
                <w:bCs/>
              </w:rPr>
            </w:pPr>
            <w:r w:rsidRPr="00F3450E">
              <w:rPr>
                <w:b/>
                <w:bCs/>
              </w:rPr>
              <w:t>Renglón</w:t>
            </w:r>
          </w:p>
        </w:tc>
        <w:tc>
          <w:tcPr>
            <w:tcW w:w="3524" w:type="dxa"/>
            <w:hideMark/>
          </w:tcPr>
          <w:p w14:paraId="2AE4CE24" w14:textId="77777777" w:rsidR="00F3450E" w:rsidRPr="00F3450E" w:rsidRDefault="00F3450E" w:rsidP="00D62186">
            <w:pPr>
              <w:jc w:val="center"/>
              <w:rPr>
                <w:b/>
                <w:bCs/>
              </w:rPr>
            </w:pPr>
            <w:r w:rsidRPr="00F3450E">
              <w:rPr>
                <w:b/>
                <w:bCs/>
              </w:rPr>
              <w:t>Detalles</w:t>
            </w:r>
          </w:p>
        </w:tc>
        <w:tc>
          <w:tcPr>
            <w:tcW w:w="1477" w:type="dxa"/>
            <w:noWrap/>
            <w:hideMark/>
          </w:tcPr>
          <w:p w14:paraId="26C50688" w14:textId="77777777" w:rsidR="00F3450E" w:rsidRPr="00F3450E" w:rsidRDefault="00F3450E" w:rsidP="00D62186">
            <w:pPr>
              <w:jc w:val="center"/>
              <w:rPr>
                <w:b/>
                <w:bCs/>
              </w:rPr>
            </w:pPr>
            <w:r w:rsidRPr="00F3450E">
              <w:rPr>
                <w:b/>
                <w:bCs/>
              </w:rPr>
              <w:t>Unidad Medida</w:t>
            </w:r>
          </w:p>
        </w:tc>
        <w:tc>
          <w:tcPr>
            <w:tcW w:w="1035" w:type="dxa"/>
            <w:hideMark/>
          </w:tcPr>
          <w:p w14:paraId="6F9865DF" w14:textId="77777777" w:rsidR="00F3450E" w:rsidRPr="00F3450E" w:rsidRDefault="00F3450E" w:rsidP="00D62186">
            <w:pPr>
              <w:jc w:val="center"/>
              <w:rPr>
                <w:b/>
                <w:bCs/>
              </w:rPr>
            </w:pPr>
            <w:r w:rsidRPr="00F3450E">
              <w:rPr>
                <w:b/>
                <w:bCs/>
              </w:rPr>
              <w:t>Cantidad</w:t>
            </w:r>
          </w:p>
        </w:tc>
        <w:tc>
          <w:tcPr>
            <w:tcW w:w="1694" w:type="dxa"/>
            <w:noWrap/>
            <w:hideMark/>
          </w:tcPr>
          <w:p w14:paraId="44890D61" w14:textId="77777777" w:rsidR="00F3450E" w:rsidRPr="00F3450E" w:rsidRDefault="00F3450E" w:rsidP="00D62186">
            <w:pPr>
              <w:jc w:val="center"/>
              <w:rPr>
                <w:b/>
                <w:bCs/>
              </w:rPr>
            </w:pPr>
            <w:r w:rsidRPr="00F3450E">
              <w:rPr>
                <w:b/>
                <w:bCs/>
              </w:rPr>
              <w:t>Precio Unitario</w:t>
            </w:r>
          </w:p>
        </w:tc>
        <w:tc>
          <w:tcPr>
            <w:tcW w:w="1495" w:type="dxa"/>
            <w:hideMark/>
          </w:tcPr>
          <w:p w14:paraId="58D31555" w14:textId="77777777" w:rsidR="00F3450E" w:rsidRPr="00F3450E" w:rsidRDefault="00F3450E" w:rsidP="00D62186">
            <w:pPr>
              <w:jc w:val="center"/>
              <w:rPr>
                <w:b/>
                <w:bCs/>
              </w:rPr>
            </w:pPr>
            <w:r w:rsidRPr="00F3450E">
              <w:rPr>
                <w:b/>
                <w:bCs/>
              </w:rPr>
              <w:t>Precio Total</w:t>
            </w:r>
          </w:p>
        </w:tc>
      </w:tr>
      <w:tr w:rsidR="00D62186" w:rsidRPr="00F3450E" w14:paraId="080012A1" w14:textId="77777777" w:rsidTr="00D62186">
        <w:trPr>
          <w:trHeight w:val="389"/>
        </w:trPr>
        <w:tc>
          <w:tcPr>
            <w:tcW w:w="988" w:type="dxa"/>
            <w:noWrap/>
            <w:hideMark/>
          </w:tcPr>
          <w:p w14:paraId="017B226C" w14:textId="77777777" w:rsidR="00F3450E" w:rsidRPr="00F3450E" w:rsidRDefault="00F3450E" w:rsidP="00D62186">
            <w:pPr>
              <w:jc w:val="center"/>
            </w:pPr>
            <w:r w:rsidRPr="00F3450E">
              <w:t>1</w:t>
            </w:r>
          </w:p>
        </w:tc>
        <w:tc>
          <w:tcPr>
            <w:tcW w:w="3524" w:type="dxa"/>
            <w:noWrap/>
            <w:hideMark/>
          </w:tcPr>
          <w:p w14:paraId="6BE435BD" w14:textId="26E439A3" w:rsidR="00F3450E" w:rsidRPr="00F3450E" w:rsidRDefault="00D62186">
            <w:r w:rsidRPr="00F3450E">
              <w:t>Adoquín</w:t>
            </w:r>
            <w:r w:rsidR="00F3450E" w:rsidRPr="00F3450E">
              <w:t xml:space="preserve"> 8x10x6 </w:t>
            </w:r>
            <w:r w:rsidRPr="00F3450E">
              <w:t>Tránsito</w:t>
            </w:r>
            <w:r w:rsidR="00F3450E" w:rsidRPr="00F3450E">
              <w:t xml:space="preserve"> Pesado</w:t>
            </w:r>
          </w:p>
        </w:tc>
        <w:tc>
          <w:tcPr>
            <w:tcW w:w="1477" w:type="dxa"/>
            <w:noWrap/>
            <w:hideMark/>
          </w:tcPr>
          <w:p w14:paraId="2CEE8FD2" w14:textId="77777777" w:rsidR="00F3450E" w:rsidRPr="00F3450E" w:rsidRDefault="00F3450E" w:rsidP="00D62186">
            <w:pPr>
              <w:jc w:val="center"/>
            </w:pPr>
            <w:r w:rsidRPr="00F3450E">
              <w:t>m²</w:t>
            </w:r>
          </w:p>
        </w:tc>
        <w:tc>
          <w:tcPr>
            <w:tcW w:w="1035" w:type="dxa"/>
            <w:hideMark/>
          </w:tcPr>
          <w:p w14:paraId="5710298E" w14:textId="77777777" w:rsidR="00F3450E" w:rsidRPr="00F3450E" w:rsidRDefault="00F3450E" w:rsidP="00D62186">
            <w:pPr>
              <w:jc w:val="center"/>
            </w:pPr>
            <w:r w:rsidRPr="00F3450E">
              <w:t>288</w:t>
            </w:r>
          </w:p>
        </w:tc>
        <w:tc>
          <w:tcPr>
            <w:tcW w:w="1694" w:type="dxa"/>
            <w:noWrap/>
          </w:tcPr>
          <w:p w14:paraId="22170441" w14:textId="5D927398" w:rsidR="00F3450E" w:rsidRPr="00F3450E" w:rsidRDefault="00F3450E" w:rsidP="00F3450E"/>
        </w:tc>
        <w:tc>
          <w:tcPr>
            <w:tcW w:w="1495" w:type="dxa"/>
            <w:noWrap/>
          </w:tcPr>
          <w:p w14:paraId="680AF905" w14:textId="566980A2" w:rsidR="00F3450E" w:rsidRPr="00F3450E" w:rsidRDefault="00F3450E" w:rsidP="00F3450E"/>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FA54" w14:textId="77777777" w:rsidR="0093770A" w:rsidRDefault="0093770A" w:rsidP="00D54B95">
      <w:pPr>
        <w:spacing w:after="0" w:line="240" w:lineRule="auto"/>
      </w:pPr>
      <w:r>
        <w:separator/>
      </w:r>
    </w:p>
  </w:endnote>
  <w:endnote w:type="continuationSeparator" w:id="0">
    <w:p w14:paraId="6DA7F44E" w14:textId="77777777" w:rsidR="0093770A" w:rsidRDefault="0093770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E66B" w14:textId="77777777" w:rsidR="0093770A" w:rsidRDefault="0093770A" w:rsidP="00D54B95">
      <w:pPr>
        <w:spacing w:after="0" w:line="240" w:lineRule="auto"/>
      </w:pPr>
      <w:r>
        <w:separator/>
      </w:r>
    </w:p>
  </w:footnote>
  <w:footnote w:type="continuationSeparator" w:id="0">
    <w:p w14:paraId="41E207EF" w14:textId="77777777" w:rsidR="0093770A" w:rsidRDefault="0093770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3770A"/>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62186"/>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0E"/>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D6BE6"/>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746611694">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067676468">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4682</Words>
  <Characters>25755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2026-05-26T15:30:00Z</dcterms:created>
  <dcterms:modified xsi:type="dcterms:W3CDTF">2026-05-26T15:49:00Z</dcterms:modified>
</cp:coreProperties>
</file>